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AF19" w14:textId="77777777" w:rsidR="00372A35" w:rsidRDefault="005D0834">
      <w:pPr>
        <w:spacing w:after="126" w:line="259" w:lineRule="auto"/>
        <w:ind w:left="605" w:firstLine="0"/>
        <w:jc w:val="center"/>
      </w:pPr>
      <w:r>
        <w:rPr>
          <w:noProof/>
        </w:rPr>
        <w:drawing>
          <wp:inline distT="0" distB="0" distL="0" distR="0" wp14:anchorId="25BA250C" wp14:editId="712BFD45">
            <wp:extent cx="1569720" cy="923290"/>
            <wp:effectExtent l="0" t="0" r="0" b="0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F7C1404" w14:textId="77777777" w:rsidR="00372A35" w:rsidRDefault="005D0834">
      <w:pPr>
        <w:pStyle w:val="Titolo1"/>
        <w:spacing w:after="266"/>
      </w:pPr>
      <w:r>
        <w:t>LICEO GINNASIO “JACOPO STELLINI”</w:t>
      </w:r>
      <w:r>
        <w:rPr>
          <w:b w:val="0"/>
        </w:rPr>
        <w:t xml:space="preserve"> </w:t>
      </w:r>
    </w:p>
    <w:p w14:paraId="3618D7A9" w14:textId="77777777" w:rsidR="00372A35" w:rsidRDefault="005D0834">
      <w:pPr>
        <w:spacing w:after="15" w:line="259" w:lineRule="auto"/>
        <w:ind w:left="1402" w:firstLine="0"/>
        <w:jc w:val="left"/>
      </w:pPr>
      <w:r>
        <w:rPr>
          <w:i/>
        </w:rPr>
        <w:t xml:space="preserve">Piazza I </w:t>
      </w:r>
      <w:proofErr w:type="gramStart"/>
      <w:r>
        <w:rPr>
          <w:i/>
        </w:rPr>
        <w:t>Maggio</w:t>
      </w:r>
      <w:proofErr w:type="gramEnd"/>
      <w:r>
        <w:rPr>
          <w:i/>
        </w:rPr>
        <w:t xml:space="preserve">, 26  -  33100  Udine - telefono 0432504577  -  Codice fiscale 80023240304 </w:t>
      </w:r>
    </w:p>
    <w:p w14:paraId="7216520C" w14:textId="77777777" w:rsidR="00372A35" w:rsidRDefault="005D0834">
      <w:pPr>
        <w:spacing w:after="155" w:line="259" w:lineRule="auto"/>
        <w:ind w:left="0" w:firstLine="0"/>
        <w:jc w:val="right"/>
      </w:pPr>
      <w:r>
        <w:rPr>
          <w:i/>
        </w:rPr>
        <w:t>e-mail: udpc010005@istruzione.it</w:t>
      </w:r>
      <w:r>
        <w:rPr>
          <w:i/>
          <w:color w:val="0000FF"/>
        </w:rPr>
        <w:t xml:space="preserve">   </w:t>
      </w:r>
      <w:r>
        <w:rPr>
          <w:i/>
        </w:rPr>
        <w:t xml:space="preserve">-  Sito web:  </w:t>
      </w:r>
      <w:hyperlink r:id="rId9">
        <w:r>
          <w:rPr>
            <w:i/>
            <w:color w:val="0000FF"/>
            <w:u w:val="single" w:color="0000FF"/>
          </w:rPr>
          <w:t>www.stelliniudine.edu.it</w:t>
        </w:r>
      </w:hyperlink>
      <w:hyperlink r:id="rId10">
        <w:r>
          <w:rPr>
            <w:i/>
            <w:color w:val="0000FF"/>
          </w:rPr>
          <w:t xml:space="preserve"> </w:t>
        </w:r>
      </w:hyperlink>
      <w:r>
        <w:rPr>
          <w:i/>
          <w:color w:val="0000FF"/>
        </w:rPr>
        <w:t xml:space="preserve"> </w:t>
      </w:r>
      <w:r>
        <w:rPr>
          <w:i/>
        </w:rPr>
        <w:t>-  PEC</w:t>
      </w:r>
      <w:r>
        <w:rPr>
          <w:i/>
          <w:color w:val="0000FF"/>
        </w:rPr>
        <w:t xml:space="preserve">:  </w:t>
      </w:r>
      <w:r>
        <w:rPr>
          <w:i/>
          <w:color w:val="0000FF"/>
          <w:u w:val="single" w:color="0000FF"/>
        </w:rPr>
        <w:t>udpc010005@pec.istruzione.it</w:t>
      </w:r>
      <w:r>
        <w:rPr>
          <w:rFonts w:ascii="Arial" w:eastAsia="Arial" w:hAnsi="Arial" w:cs="Arial"/>
          <w:sz w:val="24"/>
        </w:rPr>
        <w:t xml:space="preserve"> </w:t>
      </w:r>
    </w:p>
    <w:p w14:paraId="5D568687" w14:textId="77777777" w:rsidR="00372A35" w:rsidRDefault="005D0834">
      <w:pPr>
        <w:spacing w:after="0" w:line="259" w:lineRule="auto"/>
        <w:ind w:left="62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B73BFBC" w14:textId="77777777" w:rsidR="00372A35" w:rsidRDefault="005D0834">
      <w:pPr>
        <w:spacing w:after="0" w:line="259" w:lineRule="auto"/>
        <w:ind w:left="62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028F6F36" w14:textId="77777777" w:rsidR="00372A35" w:rsidRDefault="005D0834">
      <w:pPr>
        <w:pStyle w:val="Titolo1"/>
        <w:ind w:right="559"/>
      </w:pPr>
      <w:r>
        <w:t xml:space="preserve">ORGANIZZAZIONE DEI CONTENUTI  DELLA PROGRAMMAZIONE DEL CONSIGLIO DI CLASSE </w:t>
      </w:r>
    </w:p>
    <w:p w14:paraId="53AA0AE9" w14:textId="77777777" w:rsidR="00372A35" w:rsidRDefault="005D0834">
      <w:pPr>
        <w:spacing w:after="27" w:line="259" w:lineRule="auto"/>
        <w:ind w:left="0" w:firstLine="0"/>
        <w:jc w:val="left"/>
      </w:pPr>
      <w:r>
        <w:t xml:space="preserve"> </w:t>
      </w:r>
    </w:p>
    <w:p w14:paraId="3D717180" w14:textId="14FFEDAB" w:rsidR="00372A35" w:rsidRDefault="005D0834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Classe: </w:t>
      </w:r>
      <w:r w:rsidR="008D5FB8">
        <w:rPr>
          <w:b/>
          <w:sz w:val="24"/>
        </w:rPr>
        <w:t>2</w:t>
      </w:r>
      <w:r>
        <w:rPr>
          <w:b/>
          <w:sz w:val="24"/>
        </w:rPr>
        <w:t xml:space="preserve">^  Sezione: </w:t>
      </w:r>
      <w:r w:rsidR="00767CEA">
        <w:rPr>
          <w:b/>
          <w:sz w:val="24"/>
        </w:rPr>
        <w:t>A</w:t>
      </w:r>
      <w:r>
        <w:rPr>
          <w:b/>
          <w:sz w:val="24"/>
        </w:rPr>
        <w:t xml:space="preserve"> – Indirizzo </w:t>
      </w:r>
      <w:r w:rsidR="00653D72">
        <w:rPr>
          <w:b/>
          <w:sz w:val="24"/>
        </w:rPr>
        <w:t xml:space="preserve"> tradizionale</w:t>
      </w:r>
      <w:r>
        <w:rPr>
          <w:b/>
          <w:sz w:val="24"/>
        </w:rPr>
        <w:t xml:space="preserve"> </w:t>
      </w:r>
    </w:p>
    <w:p w14:paraId="441C18B6" w14:textId="731B813C" w:rsidR="00372A35" w:rsidRDefault="005D0834">
      <w:pPr>
        <w:spacing w:after="0" w:line="259" w:lineRule="auto"/>
        <w:ind w:left="-5"/>
        <w:jc w:val="left"/>
      </w:pPr>
      <w:r>
        <w:rPr>
          <w:sz w:val="24"/>
        </w:rPr>
        <w:t xml:space="preserve">Coordinatrice prof.ssa </w:t>
      </w:r>
      <w:r w:rsidR="00653D72">
        <w:rPr>
          <w:sz w:val="24"/>
        </w:rPr>
        <w:t>Elisabetta Gin</w:t>
      </w:r>
      <w:r>
        <w:rPr>
          <w:sz w:val="24"/>
        </w:rPr>
        <w:t xml:space="preserve">i </w:t>
      </w:r>
    </w:p>
    <w:p w14:paraId="04ECD676" w14:textId="3F5C2272" w:rsidR="00372A35" w:rsidRDefault="005D0834">
      <w:pPr>
        <w:spacing w:after="0" w:line="259" w:lineRule="auto"/>
        <w:ind w:left="-5"/>
        <w:jc w:val="left"/>
      </w:pPr>
      <w:r>
        <w:rPr>
          <w:sz w:val="24"/>
        </w:rPr>
        <w:t>Verbalizzante prof.</w:t>
      </w:r>
      <w:r w:rsidR="00653D72">
        <w:rPr>
          <w:sz w:val="24"/>
        </w:rPr>
        <w:t xml:space="preserve">ssa Sanda </w:t>
      </w:r>
      <w:proofErr w:type="spellStart"/>
      <w:r w:rsidR="00653D72">
        <w:rPr>
          <w:sz w:val="24"/>
        </w:rPr>
        <w:t>Ivezic</w:t>
      </w:r>
      <w:proofErr w:type="spellEnd"/>
      <w:r>
        <w:rPr>
          <w:sz w:val="24"/>
        </w:rPr>
        <w:t xml:space="preserve"> </w:t>
      </w:r>
    </w:p>
    <w:p w14:paraId="0CEC2644" w14:textId="77777777" w:rsidR="00372A35" w:rsidRDefault="005D0834">
      <w:pPr>
        <w:spacing w:after="0" w:line="259" w:lineRule="auto"/>
        <w:ind w:left="0" w:firstLine="0"/>
        <w:jc w:val="left"/>
      </w:pPr>
      <w:r>
        <w:t xml:space="preserve"> </w:t>
      </w:r>
    </w:p>
    <w:p w14:paraId="5A84B76C" w14:textId="77777777" w:rsidR="00372A35" w:rsidRDefault="005D0834">
      <w:pPr>
        <w:pStyle w:val="Titolo2"/>
        <w:ind w:left="-5" w:right="4"/>
      </w:pPr>
      <w:r>
        <w:t xml:space="preserve">MATERIE E DOCENTI DEL CONSIGLIO DI CLASSE </w:t>
      </w:r>
    </w:p>
    <w:tbl>
      <w:tblPr>
        <w:tblStyle w:val="TableGrid"/>
        <w:tblW w:w="9633" w:type="dxa"/>
        <w:tblInd w:w="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372A35" w14:paraId="30C094B2" w14:textId="77777777" w:rsidTr="00920119">
        <w:trPr>
          <w:trHeight w:val="24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9755" w14:textId="77777777" w:rsidR="00372A35" w:rsidRDefault="005D0834">
            <w:pPr>
              <w:spacing w:after="0" w:line="259" w:lineRule="auto"/>
              <w:ind w:left="14" w:firstLine="0"/>
              <w:jc w:val="center"/>
            </w:pPr>
            <w:r>
              <w:rPr>
                <w:i/>
              </w:rPr>
              <w:t xml:space="preserve">Materia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5D56" w14:textId="77777777" w:rsidR="00372A35" w:rsidRDefault="005D0834">
            <w:pPr>
              <w:spacing w:after="0" w:line="259" w:lineRule="auto"/>
              <w:ind w:left="7" w:firstLine="0"/>
              <w:jc w:val="center"/>
            </w:pPr>
            <w:r>
              <w:rPr>
                <w:i/>
              </w:rPr>
              <w:t xml:space="preserve">Docente </w:t>
            </w:r>
          </w:p>
        </w:tc>
      </w:tr>
      <w:tr w:rsidR="00372A35" w14:paraId="3520598D" w14:textId="77777777" w:rsidTr="00920119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2C15" w14:textId="77777777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Lingua e letteratura italiana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FD0B" w14:textId="368E250F" w:rsidR="00372A35" w:rsidRDefault="002B124E">
            <w:pPr>
              <w:spacing w:after="0" w:line="259" w:lineRule="auto"/>
              <w:ind w:left="0" w:firstLine="0"/>
              <w:jc w:val="left"/>
            </w:pPr>
            <w:r>
              <w:t>P</w:t>
            </w:r>
            <w:r w:rsidR="005D0834">
              <w:t>rof</w:t>
            </w:r>
            <w:r>
              <w:t>.</w:t>
            </w:r>
            <w:r w:rsidR="00FC43B3">
              <w:t xml:space="preserve"> Nicola Spoto</w:t>
            </w:r>
            <w:r w:rsidR="005D0834">
              <w:t xml:space="preserve"> </w:t>
            </w:r>
          </w:p>
        </w:tc>
      </w:tr>
      <w:tr w:rsidR="00372A35" w14:paraId="01488E6B" w14:textId="77777777" w:rsidTr="00920119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45CC" w14:textId="77777777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Lingua e cultura latina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7933" w14:textId="5E23D8DF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>prof.ssa</w:t>
            </w:r>
            <w:r w:rsidR="00C414E6">
              <w:t xml:space="preserve"> Elisabetta Gini</w:t>
            </w:r>
            <w:r>
              <w:t xml:space="preserve"> </w:t>
            </w:r>
          </w:p>
        </w:tc>
      </w:tr>
      <w:tr w:rsidR="00372A35" w14:paraId="1BD0111A" w14:textId="77777777" w:rsidTr="00920119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6022" w14:textId="77777777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Lingua e cultura greca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DA36" w14:textId="779A0B79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>prof.ssa</w:t>
            </w:r>
            <w:r w:rsidR="00003A28">
              <w:t xml:space="preserve"> Elisabetta Gini</w:t>
            </w:r>
            <w:r>
              <w:t xml:space="preserve"> </w:t>
            </w:r>
          </w:p>
        </w:tc>
      </w:tr>
      <w:tr w:rsidR="00372A35" w14:paraId="0A579336" w14:textId="77777777" w:rsidTr="00920119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D0DD" w14:textId="77777777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Lingua e cultura inglese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6D87" w14:textId="4B43EE67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>prof.ssa S</w:t>
            </w:r>
            <w:r w:rsidR="00003A28">
              <w:t>and</w:t>
            </w:r>
            <w:r>
              <w:t>a</w:t>
            </w:r>
            <w:r w:rsidR="00003A28">
              <w:t xml:space="preserve"> </w:t>
            </w:r>
            <w:proofErr w:type="spellStart"/>
            <w:r w:rsidR="00003A28">
              <w:t>Ivezic</w:t>
            </w:r>
            <w:proofErr w:type="spellEnd"/>
            <w:r>
              <w:t xml:space="preserve"> </w:t>
            </w:r>
          </w:p>
        </w:tc>
      </w:tr>
      <w:tr w:rsidR="00372A35" w14:paraId="31396C7B" w14:textId="77777777" w:rsidTr="00920119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B2D7" w14:textId="77777777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Storia e geografia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DC8A" w14:textId="5F290199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prof.ssa </w:t>
            </w:r>
            <w:r w:rsidR="00003A28">
              <w:t>Maria Elena Roselli</w:t>
            </w:r>
          </w:p>
        </w:tc>
      </w:tr>
      <w:tr w:rsidR="00372A35" w14:paraId="2752B331" w14:textId="77777777" w:rsidTr="00920119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7611" w14:textId="77777777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Matematica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1350" w14:textId="62E32603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>prof.</w:t>
            </w:r>
            <w:r w:rsidR="00003A28">
              <w:t xml:space="preserve">ssa Alessandra </w:t>
            </w:r>
            <w:r>
              <w:t xml:space="preserve"> M</w:t>
            </w:r>
            <w:r w:rsidR="00003A28">
              <w:t>o</w:t>
            </w:r>
            <w:r>
              <w:t>ss</w:t>
            </w:r>
            <w:r w:rsidR="00003A28">
              <w:t>enta</w:t>
            </w:r>
            <w:r>
              <w:t xml:space="preserve"> </w:t>
            </w:r>
          </w:p>
        </w:tc>
      </w:tr>
      <w:tr w:rsidR="00372A35" w14:paraId="7F5C988C" w14:textId="77777777" w:rsidTr="00920119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2217" w14:textId="77777777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Scienze naturali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842D" w14:textId="7BEBCCF2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>prof.</w:t>
            </w:r>
            <w:r w:rsidR="00003A28">
              <w:t xml:space="preserve"> Sergio </w:t>
            </w:r>
            <w:proofErr w:type="spellStart"/>
            <w:r w:rsidR="00003A28">
              <w:t>Zamburlini</w:t>
            </w:r>
            <w:proofErr w:type="spellEnd"/>
            <w:r>
              <w:t xml:space="preserve"> </w:t>
            </w:r>
          </w:p>
        </w:tc>
      </w:tr>
      <w:tr w:rsidR="00372A35" w14:paraId="0C4409DE" w14:textId="77777777" w:rsidTr="00920119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29C6" w14:textId="77777777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Scienze motorie e sportive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4E99" w14:textId="37D34166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prof. </w:t>
            </w:r>
            <w:r w:rsidR="00003A28">
              <w:t>Francesco Giordano</w:t>
            </w:r>
            <w:r>
              <w:t xml:space="preserve"> </w:t>
            </w:r>
          </w:p>
        </w:tc>
      </w:tr>
      <w:tr w:rsidR="00372A35" w14:paraId="3DB469CA" w14:textId="77777777" w:rsidTr="00920119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4BA9" w14:textId="77777777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Religione cattolica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6D35" w14:textId="1D0F237E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>prof.</w:t>
            </w:r>
            <w:r w:rsidR="00920119">
              <w:t xml:space="preserve"> Andrea Nunziata</w:t>
            </w:r>
            <w:r>
              <w:t xml:space="preserve"> </w:t>
            </w:r>
          </w:p>
        </w:tc>
      </w:tr>
    </w:tbl>
    <w:p w14:paraId="4D4B3490" w14:textId="77777777" w:rsidR="00372A35" w:rsidRDefault="005D0834">
      <w:pPr>
        <w:spacing w:after="0" w:line="259" w:lineRule="auto"/>
        <w:ind w:left="0" w:firstLine="0"/>
        <w:jc w:val="left"/>
      </w:pPr>
      <w:r>
        <w:t xml:space="preserve"> </w:t>
      </w:r>
    </w:p>
    <w:p w14:paraId="592C4B68" w14:textId="26BCD89C" w:rsidR="00372A35" w:rsidRDefault="005D0834">
      <w:pPr>
        <w:ind w:right="13"/>
      </w:pPr>
      <w:r>
        <w:t xml:space="preserve">RAPPRESENTANTI DEI GENITORI </w:t>
      </w:r>
    </w:p>
    <w:p w14:paraId="35CEB163" w14:textId="77777777" w:rsidR="002F0F3E" w:rsidRDefault="002F0F3E">
      <w:pPr>
        <w:ind w:right="13"/>
      </w:pPr>
    </w:p>
    <w:p w14:paraId="569DA091" w14:textId="77777777" w:rsidR="001A2E9A" w:rsidRDefault="009335EA">
      <w:pPr>
        <w:ind w:right="13"/>
      </w:pPr>
      <w:r>
        <w:t>Sciascia Sandra</w:t>
      </w:r>
    </w:p>
    <w:p w14:paraId="1355BF7B" w14:textId="1697F04D" w:rsidR="00372A35" w:rsidRDefault="001A2E9A">
      <w:pPr>
        <w:ind w:right="13"/>
      </w:pPr>
      <w:proofErr w:type="spellStart"/>
      <w:r>
        <w:t>Zorgno</w:t>
      </w:r>
      <w:proofErr w:type="spellEnd"/>
      <w:r>
        <w:t xml:space="preserve"> Francesco</w:t>
      </w:r>
      <w:r w:rsidR="005D0834">
        <w:t xml:space="preserve"> </w:t>
      </w:r>
    </w:p>
    <w:p w14:paraId="5B9F9E55" w14:textId="30527D75" w:rsidR="00372A35" w:rsidRDefault="005D0834" w:rsidP="001A2E9A">
      <w:pPr>
        <w:ind w:left="0" w:right="13" w:firstLine="0"/>
      </w:pPr>
      <w:r>
        <w:t xml:space="preserve"> </w:t>
      </w:r>
    </w:p>
    <w:p w14:paraId="158A1C1E" w14:textId="77777777" w:rsidR="00372A35" w:rsidRDefault="005D0834">
      <w:pPr>
        <w:spacing w:after="0" w:line="259" w:lineRule="auto"/>
        <w:ind w:left="0" w:firstLine="0"/>
        <w:jc w:val="left"/>
      </w:pPr>
      <w:r>
        <w:t xml:space="preserve"> </w:t>
      </w:r>
    </w:p>
    <w:p w14:paraId="6E655A53" w14:textId="5577FF33" w:rsidR="00372A35" w:rsidRDefault="005D0834">
      <w:pPr>
        <w:ind w:right="13"/>
      </w:pPr>
      <w:r>
        <w:t xml:space="preserve">RAPPRESENTANTI DEGLI STUDENTI </w:t>
      </w:r>
    </w:p>
    <w:p w14:paraId="7786385E" w14:textId="77777777" w:rsidR="002F0F3E" w:rsidRDefault="002F0F3E">
      <w:pPr>
        <w:ind w:right="13"/>
      </w:pPr>
    </w:p>
    <w:p w14:paraId="60C7738C" w14:textId="77777777" w:rsidR="002F0F3E" w:rsidRDefault="001A2E9A">
      <w:pPr>
        <w:ind w:right="13"/>
      </w:pPr>
      <w:r>
        <w:t>Buffon Greta</w:t>
      </w:r>
    </w:p>
    <w:p w14:paraId="41472188" w14:textId="1B7AA284" w:rsidR="00372A35" w:rsidRDefault="002F0F3E">
      <w:pPr>
        <w:ind w:right="13"/>
      </w:pPr>
      <w:r>
        <w:t>Della Rovere Pietro</w:t>
      </w:r>
      <w:r w:rsidR="005D0834">
        <w:t xml:space="preserve"> </w:t>
      </w:r>
    </w:p>
    <w:p w14:paraId="60DE3027" w14:textId="51EA5B49" w:rsidR="00372A35" w:rsidRDefault="005D0834">
      <w:pPr>
        <w:ind w:right="13"/>
      </w:pPr>
      <w:r>
        <w:t xml:space="preserve"> </w:t>
      </w:r>
    </w:p>
    <w:p w14:paraId="46EA2887" w14:textId="77777777" w:rsidR="00372A35" w:rsidRDefault="005D0834">
      <w:pPr>
        <w:spacing w:after="0" w:line="259" w:lineRule="auto"/>
        <w:ind w:left="0" w:firstLine="0"/>
        <w:jc w:val="left"/>
      </w:pPr>
      <w:r>
        <w:t xml:space="preserve"> </w:t>
      </w:r>
    </w:p>
    <w:p w14:paraId="5E6B98C2" w14:textId="77777777" w:rsidR="00653520" w:rsidRDefault="00653520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14:paraId="6BF5681C" w14:textId="77777777" w:rsidR="008D5FB8" w:rsidRDefault="005D0834">
      <w:pPr>
        <w:pStyle w:val="Titolo2"/>
        <w:ind w:left="-5" w:right="6291"/>
      </w:pPr>
      <w:r>
        <w:lastRenderedPageBreak/>
        <w:t xml:space="preserve">COMPOSIZIONE DELLA CLASSE </w:t>
      </w:r>
    </w:p>
    <w:p w14:paraId="20218D26" w14:textId="0E0B1802" w:rsidR="00372A35" w:rsidRDefault="005D0834">
      <w:pPr>
        <w:pStyle w:val="Titolo2"/>
        <w:ind w:left="-5" w:right="6291"/>
      </w:pPr>
      <w:r>
        <w:rPr>
          <w:b w:val="0"/>
        </w:rPr>
        <w:t>n. totale allievi: 2</w:t>
      </w:r>
      <w:r w:rsidR="00FC43B3">
        <w:rPr>
          <w:b w:val="0"/>
        </w:rPr>
        <w:t>4</w:t>
      </w:r>
      <w:r>
        <w:rPr>
          <w:b w:val="0"/>
        </w:rPr>
        <w:t xml:space="preserve"> </w:t>
      </w:r>
    </w:p>
    <w:p w14:paraId="4230B6EF" w14:textId="26929D16" w:rsidR="00372A35" w:rsidRDefault="005D0834">
      <w:pPr>
        <w:tabs>
          <w:tab w:val="center" w:pos="2211"/>
        </w:tabs>
        <w:ind w:left="0" w:firstLine="0"/>
        <w:jc w:val="left"/>
      </w:pPr>
      <w:r>
        <w:t xml:space="preserve">n. maschi: </w:t>
      </w:r>
      <w:r w:rsidR="00CB0730">
        <w:t>8</w:t>
      </w:r>
      <w:r>
        <w:t xml:space="preserve"> </w:t>
      </w:r>
      <w:r>
        <w:tab/>
        <w:t xml:space="preserve"> </w:t>
      </w:r>
    </w:p>
    <w:p w14:paraId="61E6B747" w14:textId="7D2729F4" w:rsidR="00372A35" w:rsidRDefault="005D0834">
      <w:pPr>
        <w:tabs>
          <w:tab w:val="center" w:pos="2262"/>
        </w:tabs>
        <w:ind w:left="0" w:firstLine="0"/>
        <w:jc w:val="left"/>
      </w:pPr>
      <w:r>
        <w:t>n. femmine:</w:t>
      </w:r>
      <w:r w:rsidR="00DF5B39">
        <w:t xml:space="preserve"> 1</w:t>
      </w:r>
      <w:r w:rsidR="00FC43B3">
        <w:t>6</w:t>
      </w:r>
      <w:r>
        <w:t xml:space="preserve">  </w:t>
      </w:r>
      <w:r>
        <w:tab/>
        <w:t xml:space="preserve"> </w:t>
      </w:r>
    </w:p>
    <w:p w14:paraId="6B12116E" w14:textId="77777777" w:rsidR="00372A35" w:rsidRDefault="005D0834">
      <w:pPr>
        <w:ind w:right="13"/>
      </w:pPr>
      <w:r>
        <w:t xml:space="preserve">n. studenti che frequentano per la seconda volta: 0 </w:t>
      </w:r>
    </w:p>
    <w:p w14:paraId="2F33A5B8" w14:textId="77777777" w:rsidR="00372A35" w:rsidRDefault="005D0834">
      <w:pPr>
        <w:ind w:right="13"/>
      </w:pPr>
      <w:r>
        <w:t xml:space="preserve">n. studenti con ripetenze nel curricolo scolastico precedente: 0 </w:t>
      </w:r>
    </w:p>
    <w:p w14:paraId="6B6947F4" w14:textId="77777777" w:rsidR="00372A35" w:rsidRDefault="005D0834">
      <w:pPr>
        <w:ind w:right="13"/>
      </w:pPr>
      <w:r>
        <w:t xml:space="preserve">n. studenti provenienti da altre scuole: 0 </w:t>
      </w:r>
    </w:p>
    <w:p w14:paraId="40FA39C0" w14:textId="77777777" w:rsidR="00372A35" w:rsidRDefault="005D0834">
      <w:pPr>
        <w:spacing w:after="0" w:line="259" w:lineRule="auto"/>
        <w:ind w:left="0" w:firstLine="0"/>
        <w:jc w:val="left"/>
      </w:pPr>
      <w:r>
        <w:t xml:space="preserve"> </w:t>
      </w:r>
    </w:p>
    <w:p w14:paraId="3A93E03A" w14:textId="5D2444B9" w:rsidR="00372A35" w:rsidRDefault="005D0834">
      <w:pPr>
        <w:pStyle w:val="Titolo2"/>
        <w:tabs>
          <w:tab w:val="center" w:pos="1649"/>
        </w:tabs>
        <w:ind w:left="-15" w:firstLine="0"/>
        <w:jc w:val="left"/>
      </w:pPr>
      <w:r>
        <w:t xml:space="preserve">§ </w:t>
      </w:r>
      <w:r w:rsidR="002D155C">
        <w:t>1</w:t>
      </w:r>
      <w:r>
        <w:t xml:space="preserve">. </w:t>
      </w:r>
      <w:r>
        <w:tab/>
        <w:t xml:space="preserve">Situazione in ingresso  </w:t>
      </w:r>
    </w:p>
    <w:p w14:paraId="560DF76C" w14:textId="77777777" w:rsidR="00372A35" w:rsidRDefault="005D083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00" w:type="dxa"/>
        <w:tblInd w:w="-29" w:type="dxa"/>
        <w:tblCellMar>
          <w:top w:w="12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388"/>
        <w:gridCol w:w="4312"/>
      </w:tblGrid>
      <w:tr w:rsidR="00372A35" w14:paraId="14CC2C04" w14:textId="77777777">
        <w:trPr>
          <w:trHeight w:val="47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C8B7" w14:textId="78691CB9" w:rsidR="00372A35" w:rsidRDefault="005D0834">
            <w:pPr>
              <w:spacing w:after="0" w:line="259" w:lineRule="auto"/>
              <w:ind w:left="1071" w:hanging="706"/>
            </w:pPr>
            <w:r>
              <w:rPr>
                <w:b/>
              </w:rPr>
              <w:t xml:space="preserve">Fasce di livello stabilite sulla base delle valutazioni finali conseguite </w:t>
            </w:r>
            <w:proofErr w:type="spellStart"/>
            <w:r>
              <w:rPr>
                <w:b/>
              </w:rPr>
              <w:t>nell’</w:t>
            </w:r>
            <w:r w:rsidR="009F12FD">
              <w:rPr>
                <w:b/>
              </w:rPr>
              <w:t>a.s.</w:t>
            </w:r>
            <w:proofErr w:type="spellEnd"/>
            <w:r w:rsidR="009F12FD">
              <w:rPr>
                <w:b/>
              </w:rPr>
              <w:t xml:space="preserve"> 2020/21</w:t>
            </w:r>
            <w: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168E" w14:textId="77777777" w:rsidR="00372A35" w:rsidRDefault="005D0834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Numero di alunni divisi per fasce di livello </w:t>
            </w:r>
          </w:p>
        </w:tc>
      </w:tr>
      <w:tr w:rsidR="00372A35" w14:paraId="51E90CD5" w14:textId="77777777">
        <w:trPr>
          <w:trHeight w:val="2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549D" w14:textId="3BB701B2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Alta </w:t>
            </w:r>
            <w:r w:rsidR="009F12FD">
              <w:t>(8,1-10)</w:t>
            </w:r>
            <w:r>
              <w:t xml:space="preserve">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0FF5" w14:textId="0D878EDB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 alunni </w:t>
            </w:r>
            <w:r w:rsidR="009F12FD">
              <w:t>9</w:t>
            </w:r>
          </w:p>
        </w:tc>
      </w:tr>
      <w:tr w:rsidR="00372A35" w14:paraId="5188A73A" w14:textId="77777777">
        <w:trPr>
          <w:trHeight w:val="24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379E" w14:textId="3F2FCD86" w:rsidR="00372A35" w:rsidRDefault="005D0834">
            <w:pPr>
              <w:spacing w:after="0" w:line="259" w:lineRule="auto"/>
              <w:ind w:left="0" w:firstLine="0"/>
              <w:jc w:val="left"/>
            </w:pPr>
            <w:r>
              <w:t xml:space="preserve">Intermedia  </w:t>
            </w:r>
            <w:r w:rsidR="009F12FD">
              <w:t>(7-8)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AC58" w14:textId="10EEFB47" w:rsidR="00372A35" w:rsidRDefault="009F12FD">
            <w:pPr>
              <w:spacing w:after="0" w:line="259" w:lineRule="auto"/>
              <w:ind w:left="0" w:firstLine="0"/>
              <w:jc w:val="left"/>
            </w:pPr>
            <w:r>
              <w:t>A</w:t>
            </w:r>
            <w:r w:rsidR="005D0834">
              <w:t>lunni</w:t>
            </w:r>
            <w:r>
              <w:t xml:space="preserve"> 10</w:t>
            </w:r>
          </w:p>
        </w:tc>
      </w:tr>
      <w:tr w:rsidR="005E7632" w14:paraId="58D6A378" w14:textId="77777777">
        <w:trPr>
          <w:trHeight w:val="24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C19C" w14:textId="278DFF4A" w:rsidR="005E7632" w:rsidRDefault="005E7632">
            <w:pPr>
              <w:spacing w:after="0" w:line="259" w:lineRule="auto"/>
              <w:ind w:left="0" w:firstLine="0"/>
              <w:jc w:val="left"/>
            </w:pPr>
            <w:r>
              <w:t>Bassa</w:t>
            </w:r>
            <w:r w:rsidR="00C10329">
              <w:t xml:space="preserve"> </w:t>
            </w:r>
            <w:r w:rsidR="009F12FD">
              <w:t>(6-7)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4B39" w14:textId="24801A49" w:rsidR="005E7632" w:rsidRDefault="00407B4A">
            <w:pPr>
              <w:spacing w:after="0" w:line="259" w:lineRule="auto"/>
              <w:ind w:left="0" w:firstLine="0"/>
              <w:jc w:val="left"/>
            </w:pPr>
            <w:r>
              <w:t>a</w:t>
            </w:r>
            <w:r w:rsidR="000D2151">
              <w:t xml:space="preserve">lunni </w:t>
            </w:r>
            <w:r w:rsidR="009F12FD">
              <w:t>5</w:t>
            </w:r>
          </w:p>
        </w:tc>
      </w:tr>
    </w:tbl>
    <w:p w14:paraId="02842E45" w14:textId="77777777" w:rsidR="00372A35" w:rsidRDefault="005D0834">
      <w:pPr>
        <w:spacing w:after="0" w:line="259" w:lineRule="auto"/>
        <w:ind w:left="706" w:firstLine="0"/>
        <w:jc w:val="left"/>
      </w:pPr>
      <w:r>
        <w:t xml:space="preserve"> </w:t>
      </w:r>
    </w:p>
    <w:p w14:paraId="3F8C1707" w14:textId="77777777" w:rsidR="00372A35" w:rsidRDefault="005D0834">
      <w:pPr>
        <w:spacing w:after="0" w:line="259" w:lineRule="auto"/>
        <w:ind w:left="0" w:firstLine="0"/>
        <w:jc w:val="left"/>
      </w:pPr>
      <w:r>
        <w:t xml:space="preserve"> </w:t>
      </w:r>
    </w:p>
    <w:p w14:paraId="7A537DA0" w14:textId="536D4E63" w:rsidR="00372A35" w:rsidRDefault="005D0834" w:rsidP="003911F9">
      <w:pPr>
        <w:ind w:right="13"/>
      </w:pPr>
      <w:r>
        <w:t>La classe</w:t>
      </w:r>
      <w:r w:rsidR="000D2151">
        <w:t>, composta da due</w:t>
      </w:r>
      <w:r w:rsidR="0053410F">
        <w:t xml:space="preserve"> terzi di ragazze e un terzo di</w:t>
      </w:r>
      <w:r w:rsidR="00D54487">
        <w:t xml:space="preserve"> ragazzi,</w:t>
      </w:r>
      <w:r w:rsidR="0010445F">
        <w:t xml:space="preserve"> di cui</w:t>
      </w:r>
      <w:r w:rsidR="002528A7">
        <w:t xml:space="preserve"> circa la metà proveniente da vari comuni della provincia di Udine e </w:t>
      </w:r>
      <w:r w:rsidR="00C26D4D">
        <w:t>due di Pordenone,</w:t>
      </w:r>
      <w:r w:rsidR="0010445F">
        <w:t xml:space="preserve"> </w:t>
      </w:r>
      <w:r>
        <w:t>appare</w:t>
      </w:r>
      <w:r w:rsidR="009F12FD">
        <w:t xml:space="preserve"> nel suo complesso</w:t>
      </w:r>
      <w:r>
        <w:t xml:space="preserve"> interessata</w:t>
      </w:r>
      <w:r w:rsidR="009F12FD">
        <w:t xml:space="preserve"> agli argomenti proposti, partecipe</w:t>
      </w:r>
      <w:r>
        <w:t xml:space="preserve"> alle lezioni, a</w:t>
      </w:r>
      <w:r w:rsidR="009F12FD">
        <w:t>ccurata</w:t>
      </w:r>
      <w:r>
        <w:t xml:space="preserve"> nello svolgimento dei compiti assegnati. La partecipazione </w:t>
      </w:r>
      <w:r w:rsidR="00366B0C">
        <w:t>attiva</w:t>
      </w:r>
      <w:r w:rsidR="007D0147">
        <w:t xml:space="preserve"> di alcuni studenti</w:t>
      </w:r>
      <w:r w:rsidR="00366B0C">
        <w:t xml:space="preserve"> </w:t>
      </w:r>
      <w:r w:rsidR="00326BCE">
        <w:t>deve essere</w:t>
      </w:r>
      <w:r w:rsidR="00EB4180">
        <w:t xml:space="preserve"> </w:t>
      </w:r>
      <w:r w:rsidR="00326BCE">
        <w:t xml:space="preserve"> sollecitata,</w:t>
      </w:r>
      <w:r>
        <w:t xml:space="preserve"> </w:t>
      </w:r>
      <w:r w:rsidR="007D0147">
        <w:t>mentre altri si dimostrano estremamente collaborativi nel lavoro in classe, con interventi appropriati</w:t>
      </w:r>
      <w:r>
        <w:t xml:space="preserve"> </w:t>
      </w:r>
      <w:r w:rsidR="007D0147">
        <w:t>e profondi</w:t>
      </w:r>
      <w:r w:rsidR="003911F9">
        <w:t xml:space="preserve"> e tale atteggiamento, col tempo, ha indotto anche allievi di natura riservati ad intervenire in modo costruttivo durante le lezioni</w:t>
      </w:r>
      <w:r w:rsidR="00E95AC2">
        <w:t>. I</w:t>
      </w:r>
      <w:r w:rsidR="003911F9">
        <w:t xml:space="preserve">n generale si rilevano una viva </w:t>
      </w:r>
      <w:r>
        <w:t>curiosità e un buon livello di co</w:t>
      </w:r>
      <w:r w:rsidR="00061DA8">
        <w:t>mprensione</w:t>
      </w:r>
      <w:r w:rsidR="003911F9">
        <w:t xml:space="preserve"> </w:t>
      </w:r>
      <w:r>
        <w:t xml:space="preserve">degli argomenti </w:t>
      </w:r>
      <w:r w:rsidR="003911F9">
        <w:t>trattati ne</w:t>
      </w:r>
      <w:r>
        <w:t xml:space="preserve">lle varie </w:t>
      </w:r>
      <w:r w:rsidR="00FA5B3F">
        <w:t>discipline</w:t>
      </w:r>
      <w:r w:rsidR="00007737">
        <w:t xml:space="preserve">. </w:t>
      </w:r>
      <w:r w:rsidR="009D7BB1">
        <w:t>L’aspetto decisamente positivo che caratterizza la classe è</w:t>
      </w:r>
      <w:r w:rsidR="00F075C0">
        <w:t xml:space="preserve"> quello del</w:t>
      </w:r>
      <w:r w:rsidR="00A77A50">
        <w:t xml:space="preserve"> </w:t>
      </w:r>
      <w:r w:rsidR="00CC0C71">
        <w:t>comportamento</w:t>
      </w:r>
      <w:r w:rsidR="00A77A50">
        <w:t>,</w:t>
      </w:r>
      <w:r w:rsidR="00CC0C71">
        <w:t xml:space="preserve"> molto educato e rispettoso.</w:t>
      </w:r>
      <w:r>
        <w:t xml:space="preserve"> </w:t>
      </w:r>
    </w:p>
    <w:p w14:paraId="23651C5C" w14:textId="4602935C" w:rsidR="002D155C" w:rsidRDefault="002D155C" w:rsidP="003911F9">
      <w:pPr>
        <w:ind w:right="13"/>
      </w:pPr>
    </w:p>
    <w:p w14:paraId="05B91569" w14:textId="77777777" w:rsidR="002D155C" w:rsidRDefault="002D155C" w:rsidP="002D155C">
      <w:pPr>
        <w:tabs>
          <w:tab w:val="left" w:pos="720"/>
        </w:tabs>
        <w:ind w:left="720" w:hanging="720"/>
        <w:rPr>
          <w:b/>
          <w:szCs w:val="20"/>
        </w:rPr>
      </w:pPr>
      <w:r w:rsidRPr="000D7870">
        <w:rPr>
          <w:b/>
          <w:szCs w:val="20"/>
        </w:rPr>
        <w:t>§ 2.</w:t>
      </w:r>
      <w:r w:rsidRPr="000D7870">
        <w:rPr>
          <w:b/>
          <w:szCs w:val="20"/>
        </w:rPr>
        <w:tab/>
        <w:t>Corso di Educazione civica</w:t>
      </w:r>
    </w:p>
    <w:p w14:paraId="6BDC0430" w14:textId="77777777" w:rsidR="002D155C" w:rsidRDefault="002D155C" w:rsidP="003911F9">
      <w:pPr>
        <w:ind w:right="13"/>
      </w:pPr>
    </w:p>
    <w:tbl>
      <w:tblPr>
        <w:tblStyle w:val="TableGrid"/>
        <w:tblW w:w="9633" w:type="dxa"/>
        <w:tblInd w:w="5" w:type="dxa"/>
        <w:tblCellMar>
          <w:top w:w="12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1691"/>
        <w:gridCol w:w="1117"/>
        <w:gridCol w:w="4804"/>
        <w:gridCol w:w="987"/>
        <w:gridCol w:w="1034"/>
      </w:tblGrid>
      <w:tr w:rsidR="001C27AB" w14:paraId="739572D4" w14:textId="77777777" w:rsidTr="00336706">
        <w:trPr>
          <w:trHeight w:val="2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A04EF" w14:textId="77777777" w:rsidR="001C27AB" w:rsidRDefault="001C27AB" w:rsidP="0033670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1BFC1E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Classe 2A – Coordinatore di Educazione civica: prof.ssa Maria Elena Roselli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40D0D" w14:textId="77777777" w:rsidR="001C27AB" w:rsidRDefault="001C27AB" w:rsidP="00336706">
            <w:pPr>
              <w:spacing w:after="160" w:line="259" w:lineRule="auto"/>
              <w:ind w:left="0" w:firstLine="0"/>
              <w:jc w:val="left"/>
            </w:pPr>
          </w:p>
        </w:tc>
      </w:tr>
      <w:tr w:rsidR="001C27AB" w14:paraId="041CB372" w14:textId="77777777" w:rsidTr="00336706">
        <w:trPr>
          <w:trHeight w:val="47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1751" w14:textId="77777777" w:rsidR="001C27AB" w:rsidRDefault="001C27AB" w:rsidP="0033670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Docente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5245" w14:textId="77777777" w:rsidR="001C27AB" w:rsidRDefault="001C27AB" w:rsidP="0033670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Disciplina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04BA" w14:textId="77777777" w:rsidR="001C27AB" w:rsidRDefault="001C27AB" w:rsidP="0033670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Attività di Educazione civica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F703" w14:textId="77777777" w:rsidR="001C27AB" w:rsidRDefault="001C27AB" w:rsidP="003367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n. ore I periodo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04B5" w14:textId="77777777" w:rsidR="001C27AB" w:rsidRDefault="001C27AB" w:rsidP="0033670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n. ore II </w:t>
            </w:r>
          </w:p>
          <w:p w14:paraId="637E6CB1" w14:textId="77777777" w:rsidR="001C27AB" w:rsidRDefault="001C27AB" w:rsidP="0033670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periodo </w:t>
            </w:r>
          </w:p>
        </w:tc>
      </w:tr>
      <w:tr w:rsidR="001C27AB" w14:paraId="39DAD0C3" w14:textId="77777777" w:rsidTr="00336706">
        <w:trPr>
          <w:trHeight w:val="2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DA87" w14:textId="77777777" w:rsidR="001C27AB" w:rsidRDefault="001C27AB" w:rsidP="00336706">
            <w:r>
              <w:t xml:space="preserve">A. Spoto </w:t>
            </w:r>
            <w:r w:rsidRPr="00586DA2">
              <w:rPr>
                <w:b/>
                <w:color w:val="FF0000"/>
              </w:rPr>
              <w:t>(5)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5D22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t xml:space="preserve">Italiano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D75E" w14:textId="77777777" w:rsidR="001C27AB" w:rsidRPr="00602435" w:rsidRDefault="001C27AB" w:rsidP="0033670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602435">
              <w:rPr>
                <w:b/>
              </w:rPr>
              <w:t>Cittadinanza digitale</w:t>
            </w:r>
          </w:p>
          <w:p w14:paraId="0267E7DA" w14:textId="77777777" w:rsidR="001C27AB" w:rsidRPr="00602435" w:rsidRDefault="001C27AB" w:rsidP="001C27AB">
            <w:pPr>
              <w:pStyle w:val="Paragrafoelenco"/>
              <w:numPr>
                <w:ilvl w:val="0"/>
                <w:numId w:val="36"/>
              </w:numPr>
              <w:spacing w:after="0" w:line="259" w:lineRule="auto"/>
              <w:jc w:val="left"/>
              <w:rPr>
                <w:szCs w:val="20"/>
                <w:highlight w:val="white"/>
              </w:rPr>
            </w:pPr>
            <w:r w:rsidRPr="00602435">
              <w:rPr>
                <w:szCs w:val="20"/>
                <w:highlight w:val="white"/>
              </w:rPr>
              <w:t>Strumenti digitali ed esposizione orale</w:t>
            </w:r>
          </w:p>
          <w:p w14:paraId="67363A3C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 w:rsidRPr="00C33235">
              <w:rPr>
                <w:szCs w:val="20"/>
              </w:rPr>
              <w:t>(con verifica)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F7CD" w14:textId="77777777" w:rsidR="001C27AB" w:rsidRDefault="001C27AB" w:rsidP="00336706">
            <w:pPr>
              <w:jc w:val="center"/>
            </w:pPr>
            <w:r>
              <w:t xml:space="preserve"> </w:t>
            </w:r>
          </w:p>
          <w:p w14:paraId="0A834273" w14:textId="77777777" w:rsidR="001C27AB" w:rsidRDefault="001C27AB" w:rsidP="00336706">
            <w:pPr>
              <w:jc w:val="center"/>
            </w:pPr>
          </w:p>
          <w:p w14:paraId="6898FA7C" w14:textId="77777777" w:rsidR="001C27AB" w:rsidRPr="009858BE" w:rsidRDefault="001C27AB" w:rsidP="0033670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568A" w14:textId="77777777" w:rsidR="001C27AB" w:rsidRPr="00203759" w:rsidRDefault="001C27AB" w:rsidP="00336706">
            <w:pPr>
              <w:jc w:val="center"/>
              <w:rPr>
                <w:b/>
              </w:rPr>
            </w:pPr>
            <w:r w:rsidRPr="00203759">
              <w:rPr>
                <w:b/>
              </w:rPr>
              <w:t>5</w:t>
            </w:r>
          </w:p>
        </w:tc>
      </w:tr>
      <w:tr w:rsidR="001C27AB" w14:paraId="75FC47F3" w14:textId="77777777" w:rsidTr="00336706">
        <w:trPr>
          <w:trHeight w:val="46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A082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t xml:space="preserve">E. Gini </w:t>
            </w:r>
            <w:r w:rsidRPr="00586DA2">
              <w:rPr>
                <w:b/>
                <w:color w:val="FF0000"/>
              </w:rPr>
              <w:t>(6)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62A2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t xml:space="preserve">Latino e greco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BEAA" w14:textId="77777777" w:rsidR="001C27AB" w:rsidRDefault="001C27AB" w:rsidP="00336706">
            <w:pPr>
              <w:widowControl w:val="0"/>
              <w:tabs>
                <w:tab w:val="left" w:pos="478"/>
              </w:tabs>
              <w:autoSpaceDE w:val="0"/>
              <w:autoSpaceDN w:val="0"/>
              <w:spacing w:before="6" w:after="0" w:line="252" w:lineRule="auto"/>
              <w:ind w:right="111"/>
              <w:rPr>
                <w:b/>
                <w:w w:val="105"/>
              </w:rPr>
            </w:pPr>
            <w:r>
              <w:rPr>
                <w:b/>
                <w:w w:val="105"/>
              </w:rPr>
              <w:t>Educazione alla salute</w:t>
            </w:r>
          </w:p>
          <w:p w14:paraId="2FB0431F" w14:textId="77777777" w:rsidR="001C27AB" w:rsidRPr="000536C2" w:rsidRDefault="001C27AB" w:rsidP="001C27AB">
            <w:pPr>
              <w:pStyle w:val="Paragrafoelenco"/>
              <w:numPr>
                <w:ilvl w:val="0"/>
                <w:numId w:val="21"/>
              </w:numPr>
              <w:spacing w:after="0" w:line="259" w:lineRule="auto"/>
              <w:rPr>
                <w:color w:val="auto"/>
              </w:rPr>
            </w:pPr>
            <w:r w:rsidRPr="000536C2">
              <w:rPr>
                <w:color w:val="auto"/>
              </w:rPr>
              <w:t>Corso di ed. alla sessualità (3 ore- I Periodo)</w:t>
            </w:r>
          </w:p>
          <w:p w14:paraId="180BBB0E" w14:textId="77777777" w:rsidR="001C27AB" w:rsidRDefault="001C27AB" w:rsidP="00336706">
            <w:pPr>
              <w:spacing w:after="0" w:line="259" w:lineRule="auto"/>
              <w:jc w:val="left"/>
            </w:pPr>
          </w:p>
          <w:p w14:paraId="1513C3CF" w14:textId="77777777" w:rsidR="001C27AB" w:rsidRDefault="001C27AB" w:rsidP="00336706">
            <w:pPr>
              <w:spacing w:after="0" w:line="259" w:lineRule="auto"/>
              <w:jc w:val="left"/>
              <w:rPr>
                <w:b/>
              </w:rPr>
            </w:pPr>
            <w:r w:rsidRPr="000536C2">
              <w:rPr>
                <w:b/>
              </w:rPr>
              <w:t>Calendario civile</w:t>
            </w:r>
            <w:r w:rsidRPr="000536C2">
              <w:rPr>
                <w:b/>
                <w:w w:val="105"/>
              </w:rPr>
              <w:t xml:space="preserve">: </w:t>
            </w:r>
            <w:proofErr w:type="gramStart"/>
            <w:r w:rsidRPr="000536C2">
              <w:rPr>
                <w:b/>
              </w:rPr>
              <w:t>Giorno</w:t>
            </w:r>
            <w:r w:rsidRPr="00B14599">
              <w:rPr>
                <w:b/>
              </w:rPr>
              <w:t xml:space="preserve"> </w:t>
            </w:r>
            <w:r>
              <w:rPr>
                <w:b/>
              </w:rPr>
              <w:t>della memoria</w:t>
            </w:r>
            <w:proofErr w:type="gramEnd"/>
          </w:p>
          <w:p w14:paraId="324B86C2" w14:textId="77777777" w:rsidR="001C27AB" w:rsidRDefault="001C27AB" w:rsidP="001C27AB">
            <w:pPr>
              <w:pStyle w:val="Paragrafoelenco"/>
              <w:numPr>
                <w:ilvl w:val="0"/>
                <w:numId w:val="36"/>
              </w:numPr>
              <w:spacing w:after="0" w:line="259" w:lineRule="auto"/>
              <w:jc w:val="left"/>
            </w:pPr>
            <w:r>
              <w:t>Gita a Trieste (3 ore – II periodo)</w:t>
            </w:r>
          </w:p>
          <w:p w14:paraId="167DA0EA" w14:textId="77777777" w:rsidR="001C27AB" w:rsidRDefault="001C27AB" w:rsidP="00336706">
            <w:pPr>
              <w:spacing w:after="0" w:line="259" w:lineRule="auto"/>
              <w:jc w:val="left"/>
            </w:pPr>
          </w:p>
          <w:p w14:paraId="6C92DBB7" w14:textId="77777777" w:rsidR="001C27AB" w:rsidRDefault="001C27AB" w:rsidP="00336706">
            <w:pPr>
              <w:spacing w:after="0" w:line="259" w:lineRule="auto"/>
              <w:jc w:val="left"/>
            </w:pPr>
          </w:p>
          <w:p w14:paraId="5903E9D9" w14:textId="77777777" w:rsidR="001C27AB" w:rsidRDefault="001C27AB" w:rsidP="00336706">
            <w:pPr>
              <w:spacing w:after="0" w:line="259" w:lineRule="auto"/>
              <w:jc w:val="left"/>
            </w:pPr>
          </w:p>
          <w:p w14:paraId="062F191B" w14:textId="77777777" w:rsidR="001C27AB" w:rsidRDefault="001C27AB" w:rsidP="00336706">
            <w:pPr>
              <w:spacing w:after="0" w:line="259" w:lineRule="auto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CA2B" w14:textId="77777777" w:rsidR="001C27AB" w:rsidRPr="00203759" w:rsidRDefault="001C27AB" w:rsidP="00336706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  <w:r w:rsidRPr="00203759">
              <w:rPr>
                <w:b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7A7" w14:textId="77777777" w:rsidR="001C27AB" w:rsidRPr="00203759" w:rsidRDefault="001C27AB" w:rsidP="00336706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203759">
              <w:rPr>
                <w:b/>
              </w:rPr>
              <w:t>3</w:t>
            </w:r>
          </w:p>
        </w:tc>
      </w:tr>
      <w:tr w:rsidR="001C27AB" w14:paraId="4BB6823E" w14:textId="77777777" w:rsidTr="00336706">
        <w:trPr>
          <w:trHeight w:val="2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1DA6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t xml:space="preserve">S. </w:t>
            </w:r>
            <w:proofErr w:type="spellStart"/>
            <w:r>
              <w:t>Ivezic</w:t>
            </w:r>
            <w:proofErr w:type="spellEnd"/>
            <w:r>
              <w:t xml:space="preserve"> </w:t>
            </w:r>
            <w:r w:rsidRPr="00586DA2">
              <w:rPr>
                <w:b/>
                <w:color w:val="FF0000"/>
              </w:rPr>
              <w:t>(3)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6A8F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t xml:space="preserve">Inglese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B016" w14:textId="77777777" w:rsidR="001C27AB" w:rsidRPr="00B40223" w:rsidRDefault="001C27AB" w:rsidP="00336706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14:paraId="09B7286B" w14:textId="77777777" w:rsidR="001C27AB" w:rsidRPr="00B40223" w:rsidRDefault="001C27AB" w:rsidP="0033670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B40223">
              <w:rPr>
                <w:b/>
              </w:rPr>
              <w:t>Educazione alimentare</w:t>
            </w:r>
          </w:p>
          <w:p w14:paraId="52963E0D" w14:textId="77777777" w:rsidR="001C27AB" w:rsidRPr="00B40223" w:rsidRDefault="001C27AB" w:rsidP="0033670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B40223">
              <w:rPr>
                <w:b/>
              </w:rPr>
              <w:t>•</w:t>
            </w:r>
            <w:proofErr w:type="spellStart"/>
            <w:r w:rsidRPr="00B40223">
              <w:rPr>
                <w:b/>
              </w:rPr>
              <w:t>Healthy</w:t>
            </w:r>
            <w:proofErr w:type="spellEnd"/>
            <w:r w:rsidRPr="00B40223">
              <w:rPr>
                <w:b/>
              </w:rPr>
              <w:t xml:space="preserve"> </w:t>
            </w:r>
            <w:proofErr w:type="spellStart"/>
            <w:r w:rsidRPr="00B40223">
              <w:rPr>
                <w:b/>
              </w:rPr>
              <w:t>diet</w:t>
            </w:r>
            <w:proofErr w:type="spellEnd"/>
            <w:r w:rsidRPr="00B40223">
              <w:rPr>
                <w:b/>
              </w:rPr>
              <w:t xml:space="preserve"> (2 ore -II periodo)</w:t>
            </w:r>
          </w:p>
          <w:p w14:paraId="68D766DD" w14:textId="77777777" w:rsidR="001C27AB" w:rsidRPr="00B40223" w:rsidRDefault="001C27AB" w:rsidP="00336706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14:paraId="2A922CF0" w14:textId="77777777" w:rsidR="001C27AB" w:rsidRPr="00B40223" w:rsidRDefault="001C27AB" w:rsidP="00336706">
            <w:pPr>
              <w:spacing w:after="0" w:line="259" w:lineRule="auto"/>
              <w:ind w:left="0" w:firstLine="0"/>
              <w:jc w:val="left"/>
            </w:pPr>
            <w:r w:rsidRPr="00B40223">
              <w:t xml:space="preserve">INTERVENTO ESTERNO / unità didattica a scelta tra: </w:t>
            </w:r>
          </w:p>
          <w:p w14:paraId="44D2C84E" w14:textId="77777777" w:rsidR="001C27AB" w:rsidRPr="00B40223" w:rsidRDefault="001C27AB" w:rsidP="0033670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B40223">
              <w:t xml:space="preserve">Fake news (Talent 2-Unit 10) Cyberbullismo Ecologia e ambientalismo Manifesto della Comunicazione Non-ostile (Label </w:t>
            </w:r>
            <w:proofErr w:type="spellStart"/>
            <w:r w:rsidRPr="00B40223">
              <w:t>Jars</w:t>
            </w:r>
            <w:proofErr w:type="spellEnd"/>
            <w:r w:rsidRPr="00B40223">
              <w:t xml:space="preserve"> </w:t>
            </w:r>
            <w:proofErr w:type="spellStart"/>
            <w:r w:rsidRPr="00B40223">
              <w:t>not</w:t>
            </w:r>
            <w:proofErr w:type="spellEnd"/>
            <w:r w:rsidRPr="00B40223">
              <w:t xml:space="preserve"> People) Aspetti positivi e negativi del cellulare – </w:t>
            </w:r>
            <w:proofErr w:type="spellStart"/>
            <w:r w:rsidRPr="00B40223">
              <w:t>Cybermobbing</w:t>
            </w:r>
            <w:proofErr w:type="spellEnd"/>
            <w:r w:rsidRPr="00B40223">
              <w:t xml:space="preserve"> (Lingua tedesca) Tutela del patrimonio (</w:t>
            </w:r>
            <w:proofErr w:type="spellStart"/>
            <w:r w:rsidRPr="00B40223">
              <w:t>conservation</w:t>
            </w:r>
            <w:proofErr w:type="spellEnd"/>
            <w:r w:rsidRPr="00B40223">
              <w:rPr>
                <w:b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3F5C" w14:textId="77777777" w:rsidR="001C27AB" w:rsidRPr="00B40223" w:rsidRDefault="001C27AB" w:rsidP="0033670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A341" w14:textId="77777777" w:rsidR="001C27AB" w:rsidRPr="00B40223" w:rsidRDefault="001C27AB" w:rsidP="00336706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14:paraId="5F75F7F6" w14:textId="77777777" w:rsidR="001C27AB" w:rsidRPr="00B40223" w:rsidRDefault="001C27AB" w:rsidP="00336706">
            <w:pPr>
              <w:jc w:val="center"/>
            </w:pPr>
            <w:r w:rsidRPr="00B40223">
              <w:rPr>
                <w:b/>
              </w:rPr>
              <w:t>2 +1</w:t>
            </w:r>
          </w:p>
        </w:tc>
      </w:tr>
      <w:tr w:rsidR="001C27AB" w14:paraId="040E27B1" w14:textId="77777777" w:rsidTr="00336706">
        <w:trPr>
          <w:trHeight w:val="47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5140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t xml:space="preserve">M. E. Roselli </w:t>
            </w:r>
            <w:r w:rsidRPr="00586DA2">
              <w:rPr>
                <w:b/>
                <w:color w:val="FF0000"/>
              </w:rPr>
              <w:t>(6)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DE16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t xml:space="preserve">Storia e geografia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EA07" w14:textId="77777777" w:rsidR="001C27AB" w:rsidRDefault="001C27AB" w:rsidP="00336706">
            <w:pPr>
              <w:widowControl w:val="0"/>
              <w:tabs>
                <w:tab w:val="left" w:pos="478"/>
              </w:tabs>
              <w:autoSpaceDE w:val="0"/>
              <w:autoSpaceDN w:val="0"/>
              <w:spacing w:before="6" w:after="0" w:line="252" w:lineRule="auto"/>
              <w:ind w:right="111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Calendario civile: </w:t>
            </w:r>
            <w:r w:rsidRPr="00E13AD3">
              <w:rPr>
                <w:b/>
                <w:w w:val="105"/>
              </w:rPr>
              <w:t>Grande Guerra</w:t>
            </w:r>
          </w:p>
          <w:p w14:paraId="3BCEE7EF" w14:textId="77777777" w:rsidR="001C27AB" w:rsidRDefault="001C27AB" w:rsidP="001C27AB">
            <w:pPr>
              <w:pStyle w:val="Paragrafoelenco"/>
              <w:numPr>
                <w:ilvl w:val="0"/>
                <w:numId w:val="21"/>
              </w:numPr>
              <w:spacing w:after="0" w:line="259" w:lineRule="auto"/>
              <w:jc w:val="left"/>
              <w:rPr>
                <w:color w:val="3F333F"/>
                <w:w w:val="105"/>
              </w:rPr>
            </w:pPr>
            <w:r w:rsidRPr="00B14599">
              <w:rPr>
                <w:color w:val="000000" w:themeColor="text1"/>
                <w:w w:val="105"/>
              </w:rPr>
              <w:lastRenderedPageBreak/>
              <w:t xml:space="preserve">TREKKING </w:t>
            </w:r>
            <w:r>
              <w:rPr>
                <w:color w:val="000000" w:themeColor="text1"/>
                <w:w w:val="105"/>
              </w:rPr>
              <w:t xml:space="preserve">(2 ore – </w:t>
            </w:r>
            <w:r>
              <w:rPr>
                <w:color w:val="3F333F"/>
                <w:w w:val="105"/>
              </w:rPr>
              <w:t xml:space="preserve">I </w:t>
            </w:r>
            <w:r w:rsidRPr="00B14599">
              <w:rPr>
                <w:color w:val="3F333F"/>
                <w:w w:val="105"/>
              </w:rPr>
              <w:t>periodo)</w:t>
            </w:r>
          </w:p>
          <w:p w14:paraId="0BA48A0E" w14:textId="77777777" w:rsidR="001C27AB" w:rsidRPr="00E13AD3" w:rsidRDefault="001C27AB" w:rsidP="00336706">
            <w:pPr>
              <w:widowControl w:val="0"/>
              <w:tabs>
                <w:tab w:val="left" w:pos="478"/>
              </w:tabs>
              <w:autoSpaceDE w:val="0"/>
              <w:autoSpaceDN w:val="0"/>
              <w:spacing w:before="6" w:after="0" w:line="252" w:lineRule="auto"/>
              <w:ind w:right="111"/>
              <w:rPr>
                <w:b/>
                <w:w w:val="105"/>
              </w:rPr>
            </w:pPr>
          </w:p>
          <w:p w14:paraId="4250E07A" w14:textId="77777777" w:rsidR="001C27AB" w:rsidRPr="00B14599" w:rsidRDefault="001C27AB" w:rsidP="00336706">
            <w:pPr>
              <w:spacing w:after="0" w:line="259" w:lineRule="auto"/>
              <w:jc w:val="left"/>
              <w:rPr>
                <w:b/>
                <w:color w:val="3F333F"/>
                <w:w w:val="105"/>
              </w:rPr>
            </w:pPr>
            <w:r>
              <w:rPr>
                <w:b/>
                <w:w w:val="105"/>
              </w:rPr>
              <w:t xml:space="preserve">Calendario civile: </w:t>
            </w:r>
            <w:r w:rsidRPr="00B14599">
              <w:rPr>
                <w:b/>
              </w:rPr>
              <w:t>Giorno del ricordo</w:t>
            </w:r>
          </w:p>
          <w:p w14:paraId="33C0744C" w14:textId="77777777" w:rsidR="001C27AB" w:rsidRDefault="001C27AB" w:rsidP="001C27AB">
            <w:pPr>
              <w:pStyle w:val="Paragrafoelenco"/>
              <w:numPr>
                <w:ilvl w:val="0"/>
                <w:numId w:val="21"/>
              </w:numPr>
              <w:spacing w:after="0" w:line="259" w:lineRule="auto"/>
              <w:jc w:val="left"/>
              <w:rPr>
                <w:color w:val="3F333F"/>
                <w:w w:val="105"/>
              </w:rPr>
            </w:pPr>
            <w:r w:rsidRPr="00B14599">
              <w:rPr>
                <w:color w:val="000000" w:themeColor="text1"/>
                <w:w w:val="105"/>
              </w:rPr>
              <w:t xml:space="preserve">TREKKING </w:t>
            </w:r>
            <w:r>
              <w:rPr>
                <w:color w:val="000000" w:themeColor="text1"/>
                <w:w w:val="105"/>
              </w:rPr>
              <w:t xml:space="preserve">(2 ore – </w:t>
            </w:r>
            <w:r>
              <w:rPr>
                <w:color w:val="3F333F"/>
                <w:w w:val="105"/>
              </w:rPr>
              <w:t xml:space="preserve">II </w:t>
            </w:r>
            <w:r w:rsidRPr="00B14599">
              <w:rPr>
                <w:color w:val="3F333F"/>
                <w:w w:val="105"/>
              </w:rPr>
              <w:t>periodo)</w:t>
            </w:r>
          </w:p>
          <w:p w14:paraId="793A687D" w14:textId="77777777" w:rsidR="001C27AB" w:rsidRDefault="001C27AB" w:rsidP="00336706">
            <w:pPr>
              <w:pStyle w:val="Paragrafoelenco"/>
              <w:spacing w:after="0" w:line="259" w:lineRule="auto"/>
              <w:ind w:firstLine="0"/>
              <w:jc w:val="left"/>
              <w:rPr>
                <w:color w:val="3F333F"/>
                <w:w w:val="105"/>
              </w:rPr>
            </w:pPr>
          </w:p>
          <w:p w14:paraId="50C77E4B" w14:textId="77777777" w:rsidR="001C27AB" w:rsidRPr="00B14599" w:rsidRDefault="001C27AB" w:rsidP="00336706">
            <w:pPr>
              <w:spacing w:after="0" w:line="259" w:lineRule="auto"/>
              <w:jc w:val="left"/>
              <w:rPr>
                <w:b/>
                <w:color w:val="3F333F"/>
                <w:w w:val="105"/>
              </w:rPr>
            </w:pPr>
            <w:r>
              <w:rPr>
                <w:b/>
                <w:w w:val="105"/>
              </w:rPr>
              <w:t xml:space="preserve">Calendario civile: </w:t>
            </w:r>
            <w:proofErr w:type="gramStart"/>
            <w:r w:rsidRPr="00B14599">
              <w:rPr>
                <w:b/>
              </w:rPr>
              <w:t xml:space="preserve">Giorno </w:t>
            </w:r>
            <w:r>
              <w:rPr>
                <w:b/>
              </w:rPr>
              <w:t>della memoria</w:t>
            </w:r>
            <w:proofErr w:type="gramEnd"/>
          </w:p>
          <w:p w14:paraId="1044D8E4" w14:textId="77777777" w:rsidR="001C27AB" w:rsidRDefault="001C27AB" w:rsidP="001C27AB">
            <w:pPr>
              <w:pStyle w:val="Paragrafoelenco"/>
              <w:numPr>
                <w:ilvl w:val="0"/>
                <w:numId w:val="21"/>
              </w:numPr>
              <w:spacing w:after="0" w:line="259" w:lineRule="auto"/>
              <w:jc w:val="left"/>
              <w:rPr>
                <w:color w:val="3F333F"/>
                <w:w w:val="105"/>
              </w:rPr>
            </w:pPr>
            <w:r w:rsidRPr="00B14599">
              <w:rPr>
                <w:color w:val="000000" w:themeColor="text1"/>
                <w:w w:val="105"/>
              </w:rPr>
              <w:t xml:space="preserve">TREKKING </w:t>
            </w:r>
            <w:r>
              <w:rPr>
                <w:color w:val="000000" w:themeColor="text1"/>
                <w:w w:val="105"/>
              </w:rPr>
              <w:t xml:space="preserve">(2 ore – </w:t>
            </w:r>
            <w:r>
              <w:rPr>
                <w:color w:val="3F333F"/>
                <w:w w:val="105"/>
              </w:rPr>
              <w:t xml:space="preserve">II </w:t>
            </w:r>
            <w:r w:rsidRPr="00B14599">
              <w:rPr>
                <w:color w:val="3F333F"/>
                <w:w w:val="105"/>
              </w:rPr>
              <w:t>periodo)</w:t>
            </w:r>
          </w:p>
          <w:p w14:paraId="3C416DE8" w14:textId="77777777" w:rsidR="001C27AB" w:rsidRPr="00B40223" w:rsidRDefault="001C27AB" w:rsidP="00336706">
            <w:pPr>
              <w:spacing w:after="0" w:line="259" w:lineRule="auto"/>
              <w:ind w:left="360" w:firstLine="0"/>
              <w:jc w:val="left"/>
              <w:rPr>
                <w:color w:val="3F333F"/>
                <w:w w:val="105"/>
              </w:rPr>
            </w:pPr>
          </w:p>
          <w:p w14:paraId="35223745" w14:textId="77777777" w:rsidR="001C27AB" w:rsidRPr="001E0646" w:rsidRDefault="001C27AB" w:rsidP="00336706">
            <w:pPr>
              <w:pStyle w:val="Paragrafoelenco"/>
              <w:spacing w:after="0" w:line="259" w:lineRule="auto"/>
              <w:ind w:firstLine="0"/>
              <w:jc w:val="left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31AC" w14:textId="77777777" w:rsidR="001C27AB" w:rsidRPr="00522548" w:rsidRDefault="001C27AB" w:rsidP="00336706">
            <w:pPr>
              <w:spacing w:after="0" w:line="259" w:lineRule="auto"/>
              <w:ind w:left="0" w:right="9" w:firstLine="0"/>
              <w:jc w:val="center"/>
              <w:rPr>
                <w:b/>
              </w:rPr>
            </w:pPr>
            <w:r w:rsidRPr="00522548">
              <w:rPr>
                <w:b/>
              </w:rPr>
              <w:lastRenderedPageBreak/>
              <w:t>2</w:t>
            </w:r>
            <w:r>
              <w:rPr>
                <w:b/>
              </w:rPr>
              <w:t xml:space="preserve"> o 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8AFE" w14:textId="77777777" w:rsidR="001C27AB" w:rsidRPr="00522548" w:rsidRDefault="001C27AB" w:rsidP="00336706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C27AB" w:rsidRPr="00B40223" w14:paraId="0D231C61" w14:textId="77777777" w:rsidTr="00336706">
        <w:trPr>
          <w:trHeight w:val="2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569E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t xml:space="preserve">A. Mossenta </w:t>
            </w:r>
            <w:r w:rsidRPr="00586DA2">
              <w:rPr>
                <w:b/>
                <w:color w:val="FF0000"/>
              </w:rPr>
              <w:t>(2)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B069" w14:textId="77777777" w:rsidR="001C27AB" w:rsidRPr="00B40223" w:rsidRDefault="001C27AB" w:rsidP="00336706">
            <w:pPr>
              <w:spacing w:after="0" w:line="259" w:lineRule="auto"/>
              <w:ind w:left="0" w:firstLine="0"/>
              <w:jc w:val="left"/>
            </w:pPr>
            <w:r w:rsidRPr="00B40223">
              <w:t xml:space="preserve">Matematica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6AC8" w14:textId="77777777" w:rsidR="001C27AB" w:rsidRPr="00B40223" w:rsidRDefault="001C27AB" w:rsidP="0033670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B40223">
              <w:rPr>
                <w:b/>
              </w:rPr>
              <w:t>Lo studio della Costituzione</w:t>
            </w:r>
          </w:p>
          <w:p w14:paraId="68017529" w14:textId="77777777" w:rsidR="001C27AB" w:rsidRPr="00B40223" w:rsidRDefault="001C27AB" w:rsidP="001C27AB">
            <w:pPr>
              <w:pStyle w:val="Paragrafoelenco"/>
              <w:numPr>
                <w:ilvl w:val="0"/>
                <w:numId w:val="37"/>
              </w:numPr>
              <w:spacing w:after="0" w:line="259" w:lineRule="auto"/>
              <w:jc w:val="left"/>
            </w:pPr>
            <w:r w:rsidRPr="00B40223">
              <w:t xml:space="preserve">Interventi esterni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A580" w14:textId="77777777" w:rsidR="001C27AB" w:rsidRPr="00B40223" w:rsidRDefault="001C27AB" w:rsidP="00336706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DFCA" w14:textId="77777777" w:rsidR="001C27AB" w:rsidRPr="00B40223" w:rsidRDefault="001C27AB" w:rsidP="00336706">
            <w:pPr>
              <w:spacing w:after="0" w:line="259" w:lineRule="auto"/>
              <w:ind w:left="0" w:right="4" w:firstLine="0"/>
              <w:jc w:val="center"/>
            </w:pPr>
            <w:r w:rsidRPr="00B40223">
              <w:t>2</w:t>
            </w:r>
          </w:p>
        </w:tc>
      </w:tr>
      <w:tr w:rsidR="001C27AB" w14:paraId="241AE315" w14:textId="77777777" w:rsidTr="00336706">
        <w:trPr>
          <w:trHeight w:val="70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8078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t xml:space="preserve">S. </w:t>
            </w:r>
            <w:proofErr w:type="spellStart"/>
            <w:r>
              <w:t>Zamburlini</w:t>
            </w:r>
            <w:proofErr w:type="spellEnd"/>
          </w:p>
          <w:p w14:paraId="22C13D28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0000"/>
              </w:rPr>
              <w:t>(4</w:t>
            </w:r>
            <w:r w:rsidRPr="00586DA2">
              <w:rPr>
                <w:b/>
                <w:color w:val="FF0000"/>
              </w:rPr>
              <w:t>)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FEE5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t xml:space="preserve">Scienze naturali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8F74" w14:textId="77777777" w:rsidR="001C27AB" w:rsidRPr="00B90823" w:rsidRDefault="001C27AB" w:rsidP="00336706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Tutela della biodiversità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1D13" w14:textId="77777777" w:rsidR="001C27AB" w:rsidRDefault="001C27AB" w:rsidP="00336706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23C4" w14:textId="77777777" w:rsidR="001C27AB" w:rsidRDefault="001C27AB" w:rsidP="00336706">
            <w:pPr>
              <w:spacing w:after="0" w:line="259" w:lineRule="auto"/>
              <w:ind w:left="0" w:right="59" w:firstLine="0"/>
              <w:jc w:val="center"/>
            </w:pPr>
            <w:r>
              <w:t>4</w:t>
            </w:r>
          </w:p>
        </w:tc>
      </w:tr>
      <w:tr w:rsidR="001C27AB" w:rsidRPr="00C5176D" w14:paraId="7C9E6B7B" w14:textId="77777777" w:rsidTr="00336706">
        <w:trPr>
          <w:trHeight w:val="47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698B" w14:textId="77777777" w:rsidR="001C27AB" w:rsidRPr="00E93CAB" w:rsidRDefault="001C27AB" w:rsidP="0033670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93CAB">
              <w:rPr>
                <w:color w:val="auto"/>
              </w:rPr>
              <w:t>F. Giordano</w:t>
            </w:r>
            <w:r>
              <w:rPr>
                <w:color w:val="auto"/>
              </w:rPr>
              <w:t xml:space="preserve"> </w:t>
            </w:r>
            <w:r w:rsidRPr="00586DA2">
              <w:rPr>
                <w:b/>
                <w:color w:val="FF0000"/>
              </w:rPr>
              <w:t>(4)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D193" w14:textId="77777777" w:rsidR="001C27AB" w:rsidRPr="00E93CAB" w:rsidRDefault="001C27AB" w:rsidP="00336706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93CAB">
              <w:rPr>
                <w:color w:val="auto"/>
              </w:rPr>
              <w:t xml:space="preserve">Scienze motorie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CEEA" w14:textId="77777777" w:rsidR="001C27AB" w:rsidRPr="00C5176D" w:rsidRDefault="001C27AB" w:rsidP="0033670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5176D">
              <w:rPr>
                <w:b/>
                <w:color w:val="auto"/>
              </w:rPr>
              <w:t xml:space="preserve">Educazione alla salute: </w:t>
            </w:r>
          </w:p>
          <w:p w14:paraId="3F55D108" w14:textId="77777777" w:rsidR="001C27AB" w:rsidRPr="00C5176D" w:rsidRDefault="001C27AB" w:rsidP="001C27AB">
            <w:pPr>
              <w:pStyle w:val="Paragrafoelenco"/>
              <w:numPr>
                <w:ilvl w:val="0"/>
                <w:numId w:val="21"/>
              </w:numPr>
              <w:spacing w:after="0" w:line="259" w:lineRule="auto"/>
              <w:rPr>
                <w:b/>
                <w:color w:val="auto"/>
              </w:rPr>
            </w:pPr>
            <w:r w:rsidRPr="00C5176D">
              <w:rPr>
                <w:b/>
                <w:color w:val="auto"/>
              </w:rPr>
              <w:t>Corso di ed. alla sessualità (1 ora- I Periodo)</w:t>
            </w:r>
          </w:p>
          <w:p w14:paraId="5A40FA91" w14:textId="77777777" w:rsidR="001C27AB" w:rsidRPr="00C5176D" w:rsidRDefault="001C27AB" w:rsidP="00336706">
            <w:pPr>
              <w:pStyle w:val="Paragrafoelenco"/>
              <w:spacing w:after="0" w:line="259" w:lineRule="auto"/>
              <w:ind w:firstLine="0"/>
              <w:rPr>
                <w:b/>
                <w:color w:val="auto"/>
              </w:rPr>
            </w:pPr>
          </w:p>
          <w:p w14:paraId="09D984A4" w14:textId="77777777" w:rsidR="001C27AB" w:rsidRPr="00C5176D" w:rsidRDefault="001C27AB" w:rsidP="0033670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5176D">
              <w:rPr>
                <w:b/>
                <w:color w:val="auto"/>
              </w:rPr>
              <w:t>Buone pratiche:</w:t>
            </w:r>
          </w:p>
          <w:p w14:paraId="78C233A2" w14:textId="77777777" w:rsidR="001C27AB" w:rsidRPr="00C5176D" w:rsidRDefault="001C27AB" w:rsidP="001C27AB">
            <w:pPr>
              <w:pStyle w:val="Paragrafoelenco"/>
              <w:numPr>
                <w:ilvl w:val="0"/>
                <w:numId w:val="21"/>
              </w:numPr>
              <w:spacing w:after="0" w:line="259" w:lineRule="auto"/>
              <w:rPr>
                <w:b/>
                <w:color w:val="auto"/>
              </w:rPr>
            </w:pPr>
            <w:r w:rsidRPr="00C5176D">
              <w:rPr>
                <w:b/>
                <w:color w:val="auto"/>
              </w:rPr>
              <w:t xml:space="preserve">Scintille di movimento: </w:t>
            </w:r>
            <w:r w:rsidRPr="00C5176D">
              <w:rPr>
                <w:color w:val="auto"/>
              </w:rPr>
              <w:t>6 Interventi di pausa attiva (totale 2 ore in tutto , 1 ora nel I periodo, 1 ora nel II periodo)</w:t>
            </w:r>
          </w:p>
          <w:p w14:paraId="4D43C690" w14:textId="77777777" w:rsidR="001C27AB" w:rsidRPr="00C5176D" w:rsidRDefault="001C27AB" w:rsidP="00336706">
            <w:pPr>
              <w:spacing w:after="0" w:line="259" w:lineRule="auto"/>
              <w:rPr>
                <w:b/>
                <w:color w:val="auto"/>
              </w:rPr>
            </w:pPr>
          </w:p>
          <w:p w14:paraId="3C254DC4" w14:textId="77777777" w:rsidR="001C27AB" w:rsidRPr="00C5176D" w:rsidRDefault="001C27AB" w:rsidP="00336706">
            <w:pPr>
              <w:widowControl w:val="0"/>
              <w:tabs>
                <w:tab w:val="left" w:pos="478"/>
              </w:tabs>
              <w:autoSpaceDE w:val="0"/>
              <w:autoSpaceDN w:val="0"/>
              <w:spacing w:before="6" w:after="0" w:line="252" w:lineRule="auto"/>
              <w:ind w:left="477" w:right="111" w:firstLine="0"/>
              <w:rPr>
                <w:b/>
                <w:color w:val="auto"/>
                <w:w w:val="105"/>
              </w:rPr>
            </w:pPr>
          </w:p>
          <w:p w14:paraId="7E252EAB" w14:textId="77777777" w:rsidR="001C27AB" w:rsidRPr="00C5176D" w:rsidRDefault="001C27AB" w:rsidP="00336706">
            <w:pPr>
              <w:spacing w:after="0" w:line="259" w:lineRule="auto"/>
              <w:ind w:left="0" w:firstLine="0"/>
              <w:jc w:val="left"/>
            </w:pPr>
            <w:r w:rsidRPr="00C5176D">
              <w:t xml:space="preserve">INTERVENTO ESTERNO / Unità didattica a scelta tra: </w:t>
            </w:r>
          </w:p>
          <w:p w14:paraId="737C477C" w14:textId="77777777" w:rsidR="001C27AB" w:rsidRPr="00C5176D" w:rsidRDefault="001C27AB" w:rsidP="00336706">
            <w:pPr>
              <w:spacing w:after="0" w:line="259" w:lineRule="auto"/>
              <w:jc w:val="left"/>
              <w:rPr>
                <w:color w:val="auto"/>
              </w:rPr>
            </w:pPr>
            <w:r w:rsidRPr="00C5176D">
              <w:t xml:space="preserve">Fake news (Talent 2-Unit 10) Cyberbullismo Ecologia e ambientalismo Manifesto della Comunicazione Non-ostile (Label </w:t>
            </w:r>
            <w:proofErr w:type="spellStart"/>
            <w:r w:rsidRPr="00C5176D">
              <w:t>Jars</w:t>
            </w:r>
            <w:proofErr w:type="spellEnd"/>
            <w:r w:rsidRPr="00C5176D">
              <w:t xml:space="preserve"> </w:t>
            </w:r>
            <w:proofErr w:type="spellStart"/>
            <w:r w:rsidRPr="00C5176D">
              <w:t>not</w:t>
            </w:r>
            <w:proofErr w:type="spellEnd"/>
            <w:r w:rsidRPr="00C5176D">
              <w:t xml:space="preserve"> People) Aspetti positivi e negativi del cellulare – </w:t>
            </w:r>
            <w:proofErr w:type="spellStart"/>
            <w:r w:rsidRPr="00C5176D">
              <w:t>Cybermobbing</w:t>
            </w:r>
            <w:proofErr w:type="spellEnd"/>
            <w:r w:rsidRPr="00C5176D">
              <w:t xml:space="preserve"> (Lingua tedesca) Tutela del patrimonio (</w:t>
            </w:r>
            <w:proofErr w:type="spellStart"/>
            <w:r w:rsidRPr="00C5176D">
              <w:t>conservation</w:t>
            </w:r>
            <w:proofErr w:type="spellEnd"/>
            <w:r w:rsidRPr="00C5176D">
              <w:t>) 1 ora (II periodo)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5982" w14:textId="77777777" w:rsidR="001C27AB" w:rsidRPr="00C5176D" w:rsidRDefault="001C27AB" w:rsidP="00336706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5176D">
              <w:rPr>
                <w:b/>
                <w:color w:val="auto"/>
              </w:rPr>
              <w:t>1</w:t>
            </w:r>
            <w:r w:rsidRPr="00C5176D">
              <w:rPr>
                <w:color w:val="auto"/>
              </w:rPr>
              <w:t xml:space="preserve"> (salute) +1</w:t>
            </w:r>
          </w:p>
          <w:p w14:paraId="0AA994A4" w14:textId="77777777" w:rsidR="001C27AB" w:rsidRPr="00C5176D" w:rsidRDefault="001C27AB" w:rsidP="00336706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5176D">
              <w:rPr>
                <w:color w:val="auto"/>
              </w:rPr>
              <w:t>(scintille)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04D7" w14:textId="77777777" w:rsidR="001C27AB" w:rsidRPr="00C5176D" w:rsidRDefault="001C27AB" w:rsidP="00336706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C5176D">
              <w:rPr>
                <w:color w:val="auto"/>
              </w:rPr>
              <w:t>1 (scintille) +1 (unità a scelta)</w:t>
            </w:r>
          </w:p>
        </w:tc>
      </w:tr>
      <w:tr w:rsidR="001C27AB" w14:paraId="32DD2A43" w14:textId="77777777" w:rsidTr="00336706">
        <w:trPr>
          <w:trHeight w:val="931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5843" w14:textId="77777777" w:rsidR="001C27AB" w:rsidRDefault="001C27AB" w:rsidP="00336706">
            <w:r>
              <w:t xml:space="preserve">A. Nunziata </w:t>
            </w:r>
            <w:r w:rsidRPr="00586DA2">
              <w:rPr>
                <w:b/>
                <w:color w:val="FF0000"/>
              </w:rPr>
              <w:t>(5)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ED43" w14:textId="77777777" w:rsidR="001C27AB" w:rsidRDefault="001C27AB" w:rsidP="00336706">
            <w:pPr>
              <w:spacing w:after="0" w:line="259" w:lineRule="auto"/>
              <w:ind w:left="0" w:firstLine="0"/>
              <w:jc w:val="left"/>
            </w:pPr>
            <w:r>
              <w:t xml:space="preserve">Religione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04E6" w14:textId="77777777" w:rsidR="001C27AB" w:rsidRPr="000536C2" w:rsidRDefault="001C27AB" w:rsidP="00336706">
            <w:pPr>
              <w:spacing w:after="0" w:line="256" w:lineRule="auto"/>
              <w:ind w:left="0" w:right="51" w:firstLine="0"/>
            </w:pPr>
            <w:r w:rsidRPr="000536C2">
              <w:t>Le religioni nella Costituzione Italiana:</w:t>
            </w:r>
          </w:p>
          <w:p w14:paraId="0FD3B211" w14:textId="77777777" w:rsidR="001C27AB" w:rsidRPr="000536C2" w:rsidRDefault="001C27AB" w:rsidP="001C27AB">
            <w:pPr>
              <w:pStyle w:val="Paragrafoelenco"/>
              <w:numPr>
                <w:ilvl w:val="0"/>
                <w:numId w:val="21"/>
              </w:numPr>
              <w:spacing w:after="0" w:line="259" w:lineRule="auto"/>
              <w:ind w:right="51"/>
            </w:pPr>
            <w:r w:rsidRPr="000536C2">
              <w:t>Articoli 7; 8 e 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E6BB" w14:textId="77777777" w:rsidR="001C27AB" w:rsidRPr="000536C2" w:rsidRDefault="001C27AB" w:rsidP="00336706">
            <w:pPr>
              <w:spacing w:after="0" w:line="259" w:lineRule="auto"/>
              <w:ind w:left="0" w:right="55" w:firstLine="0"/>
              <w:jc w:val="center"/>
            </w:pPr>
            <w:r w:rsidRPr="000536C2"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6262" w14:textId="77777777" w:rsidR="001C27AB" w:rsidRPr="000536C2" w:rsidRDefault="001C27AB" w:rsidP="00336706">
            <w:pPr>
              <w:spacing w:after="0" w:line="259" w:lineRule="auto"/>
              <w:ind w:left="0" w:right="56" w:firstLine="0"/>
              <w:jc w:val="center"/>
              <w:rPr>
                <w:b/>
              </w:rPr>
            </w:pPr>
            <w:r>
              <w:rPr>
                <w:b/>
              </w:rPr>
              <w:t>2+2</w:t>
            </w:r>
          </w:p>
        </w:tc>
      </w:tr>
    </w:tbl>
    <w:p w14:paraId="38EBB2B5" w14:textId="77777777" w:rsidR="002D155C" w:rsidRDefault="002D155C" w:rsidP="003911F9">
      <w:pPr>
        <w:ind w:right="13"/>
      </w:pPr>
    </w:p>
    <w:p w14:paraId="668A2F66" w14:textId="77777777" w:rsidR="00E95AC2" w:rsidRDefault="00E95AC2" w:rsidP="003911F9">
      <w:pPr>
        <w:ind w:right="13"/>
      </w:pPr>
    </w:p>
    <w:p w14:paraId="6EADAB52" w14:textId="77777777" w:rsidR="001C27AB" w:rsidRPr="00CC03BF" w:rsidRDefault="001C27AB" w:rsidP="00336706">
      <w:pPr>
        <w:tabs>
          <w:tab w:val="left" w:pos="720"/>
        </w:tabs>
        <w:ind w:left="720" w:hanging="720"/>
        <w:rPr>
          <w:rFonts w:eastAsia="Batang"/>
          <w:b/>
          <w:szCs w:val="20"/>
          <w:lang w:eastAsia="ko-KR"/>
        </w:rPr>
      </w:pPr>
      <w:r w:rsidRPr="00CC03BF">
        <w:rPr>
          <w:b/>
          <w:szCs w:val="20"/>
        </w:rPr>
        <w:t xml:space="preserve">§ </w:t>
      </w:r>
      <w:r>
        <w:rPr>
          <w:b/>
          <w:szCs w:val="20"/>
        </w:rPr>
        <w:t>3</w:t>
      </w:r>
      <w:r w:rsidRPr="00CC03BF">
        <w:rPr>
          <w:b/>
          <w:szCs w:val="20"/>
        </w:rPr>
        <w:t>.</w:t>
      </w:r>
      <w:r>
        <w:rPr>
          <w:b/>
          <w:szCs w:val="20"/>
        </w:rPr>
        <w:tab/>
      </w:r>
      <w:r w:rsidRPr="00CC03BF">
        <w:rPr>
          <w:rFonts w:eastAsia="Batang"/>
          <w:b/>
          <w:szCs w:val="20"/>
          <w:lang w:eastAsia="ko-KR"/>
        </w:rPr>
        <w:t>Esperienze da proporre alla classe</w:t>
      </w:r>
      <w:r>
        <w:rPr>
          <w:rFonts w:eastAsia="Batang"/>
          <w:b/>
          <w:szCs w:val="20"/>
          <w:lang w:eastAsia="ko-KR"/>
        </w:rPr>
        <w:t>,</w:t>
      </w:r>
      <w:r w:rsidRPr="006B4DD2">
        <w:rPr>
          <w:rFonts w:ascii="Verdana" w:eastAsia="Batang" w:hAnsi="Verdana" w:cs="Arial"/>
          <w:b/>
          <w:lang w:eastAsia="ko-KR"/>
        </w:rPr>
        <w:t xml:space="preserve"> </w:t>
      </w:r>
      <w:r w:rsidRPr="006B4DD2">
        <w:rPr>
          <w:rFonts w:eastAsia="Batang"/>
          <w:b/>
          <w:szCs w:val="20"/>
          <w:lang w:eastAsia="ko-KR"/>
        </w:rPr>
        <w:t>anche ai fini dello sviluppo delle competenze chiave di cittadinanza</w:t>
      </w:r>
    </w:p>
    <w:p w14:paraId="17925BA8" w14:textId="77777777" w:rsidR="001C27AB" w:rsidRPr="00CC03BF" w:rsidRDefault="001C27AB" w:rsidP="00336706">
      <w:pPr>
        <w:tabs>
          <w:tab w:val="left" w:pos="720"/>
        </w:tabs>
        <w:ind w:left="720" w:hanging="720"/>
        <w:rPr>
          <w:rFonts w:eastAsia="Batang"/>
          <w:b/>
          <w:szCs w:val="20"/>
          <w:lang w:eastAsia="ko-KR"/>
        </w:rPr>
      </w:pPr>
    </w:p>
    <w:p w14:paraId="64D3010A" w14:textId="77777777" w:rsidR="001C27AB" w:rsidRDefault="001C27AB" w:rsidP="00336706">
      <w:pPr>
        <w:rPr>
          <w:rFonts w:eastAsia="Batang"/>
          <w:bCs/>
          <w:spacing w:val="-6"/>
          <w:szCs w:val="20"/>
          <w:lang w:eastAsia="ko-KR"/>
        </w:rPr>
      </w:pPr>
      <w:r>
        <w:rPr>
          <w:rFonts w:eastAsia="Batang"/>
          <w:bCs/>
          <w:spacing w:val="-6"/>
          <w:szCs w:val="20"/>
          <w:lang w:eastAsia="ko-KR"/>
        </w:rPr>
        <w:t>A</w:t>
      </w:r>
      <w:r w:rsidRPr="00CC03BF">
        <w:rPr>
          <w:rFonts w:eastAsia="Batang"/>
          <w:bCs/>
          <w:spacing w:val="-6"/>
          <w:szCs w:val="20"/>
          <w:lang w:eastAsia="ko-KR"/>
        </w:rPr>
        <w:t>l fine di favorire lo sviluppo delle competenze sociali</w:t>
      </w:r>
      <w:r>
        <w:rPr>
          <w:rFonts w:eastAsia="Batang"/>
          <w:bCs/>
          <w:spacing w:val="-6"/>
          <w:szCs w:val="20"/>
          <w:lang w:eastAsia="ko-KR"/>
        </w:rPr>
        <w:t xml:space="preserve"> i</w:t>
      </w:r>
      <w:r w:rsidRPr="00CC03BF">
        <w:rPr>
          <w:rFonts w:eastAsia="Batang"/>
          <w:bCs/>
          <w:spacing w:val="-6"/>
          <w:szCs w:val="20"/>
          <w:lang w:eastAsia="ko-KR"/>
        </w:rPr>
        <w:t xml:space="preserve">l </w:t>
      </w:r>
      <w:proofErr w:type="spellStart"/>
      <w:r w:rsidRPr="00CC03BF">
        <w:rPr>
          <w:rFonts w:eastAsia="Batang"/>
          <w:bCs/>
          <w:spacing w:val="-6"/>
          <w:szCs w:val="20"/>
          <w:lang w:eastAsia="ko-KR"/>
        </w:rPr>
        <w:t>CdC</w:t>
      </w:r>
      <w:proofErr w:type="spellEnd"/>
      <w:r w:rsidRPr="00CC03BF">
        <w:rPr>
          <w:rFonts w:eastAsia="Batang"/>
          <w:bCs/>
          <w:spacing w:val="-6"/>
          <w:szCs w:val="20"/>
          <w:lang w:eastAsia="ko-KR"/>
        </w:rPr>
        <w:t>:</w:t>
      </w:r>
    </w:p>
    <w:p w14:paraId="0DDBC1A4" w14:textId="77777777" w:rsidR="001C27AB" w:rsidRDefault="001C27AB" w:rsidP="001C27AB">
      <w:pPr>
        <w:pStyle w:val="Paragrafoelenco"/>
        <w:numPr>
          <w:ilvl w:val="0"/>
          <w:numId w:val="34"/>
        </w:numPr>
        <w:spacing w:after="0" w:line="240" w:lineRule="auto"/>
        <w:rPr>
          <w:rFonts w:eastAsia="Batang"/>
          <w:bCs/>
          <w:spacing w:val="-6"/>
          <w:szCs w:val="20"/>
          <w:lang w:eastAsia="ko-KR"/>
        </w:rPr>
      </w:pPr>
      <w:r w:rsidRPr="00E412E1">
        <w:rPr>
          <w:rFonts w:eastAsia="Batang"/>
          <w:bCs/>
          <w:spacing w:val="-6"/>
          <w:szCs w:val="20"/>
          <w:lang w:eastAsia="ko-KR"/>
        </w:rPr>
        <w:t xml:space="preserve">educa </w:t>
      </w:r>
      <w:r>
        <w:rPr>
          <w:rFonts w:eastAsia="Batang"/>
          <w:bCs/>
          <w:spacing w:val="-6"/>
          <w:szCs w:val="20"/>
          <w:lang w:eastAsia="ko-KR"/>
        </w:rPr>
        <w:t xml:space="preserve">gli allievi </w:t>
      </w:r>
      <w:r w:rsidRPr="00E412E1">
        <w:rPr>
          <w:rFonts w:eastAsia="Batang"/>
          <w:bCs/>
          <w:spacing w:val="-6"/>
          <w:szCs w:val="20"/>
          <w:lang w:eastAsia="ko-KR"/>
        </w:rPr>
        <w:t>a un atteggiamento positivo e responsabile verso s</w:t>
      </w:r>
      <w:r>
        <w:rPr>
          <w:rFonts w:eastAsia="Batang"/>
          <w:bCs/>
          <w:spacing w:val="-6"/>
          <w:szCs w:val="20"/>
          <w:lang w:eastAsia="ko-KR"/>
        </w:rPr>
        <w:t>é</w:t>
      </w:r>
      <w:r w:rsidRPr="00E412E1">
        <w:rPr>
          <w:rFonts w:eastAsia="Batang"/>
          <w:bCs/>
          <w:spacing w:val="-6"/>
          <w:szCs w:val="20"/>
          <w:lang w:eastAsia="ko-KR"/>
        </w:rPr>
        <w:t xml:space="preserve"> stessi, gli altri e l’ambiente circostante</w:t>
      </w:r>
      <w:r>
        <w:rPr>
          <w:rFonts w:eastAsia="Batang"/>
          <w:bCs/>
          <w:spacing w:val="-6"/>
          <w:szCs w:val="20"/>
          <w:lang w:eastAsia="ko-KR"/>
        </w:rPr>
        <w:t>;</w:t>
      </w:r>
    </w:p>
    <w:p w14:paraId="42A05E5C" w14:textId="77777777" w:rsidR="001C27AB" w:rsidRPr="00E412E1" w:rsidRDefault="001C27AB" w:rsidP="001C27AB">
      <w:pPr>
        <w:pStyle w:val="Paragrafoelenco"/>
        <w:numPr>
          <w:ilvl w:val="0"/>
          <w:numId w:val="34"/>
        </w:numPr>
        <w:spacing w:after="0" w:line="240" w:lineRule="auto"/>
        <w:rPr>
          <w:rFonts w:eastAsia="Batang"/>
          <w:bCs/>
          <w:spacing w:val="-6"/>
          <w:szCs w:val="20"/>
          <w:lang w:eastAsia="ko-KR"/>
        </w:rPr>
      </w:pPr>
      <w:r w:rsidRPr="00E412E1">
        <w:rPr>
          <w:rFonts w:eastAsia="Batang"/>
          <w:bCs/>
          <w:spacing w:val="-6"/>
          <w:szCs w:val="20"/>
          <w:lang w:eastAsia="ko-KR"/>
        </w:rPr>
        <w:t>mira al miglioramento sociale del contesto scolastico ed esterno</w:t>
      </w:r>
      <w:r>
        <w:rPr>
          <w:rFonts w:eastAsia="Batang"/>
          <w:bCs/>
          <w:spacing w:val="-6"/>
          <w:szCs w:val="20"/>
          <w:lang w:eastAsia="ko-KR"/>
        </w:rPr>
        <w:t>,</w:t>
      </w:r>
      <w:r w:rsidRPr="00E412E1">
        <w:rPr>
          <w:rFonts w:eastAsia="Batang"/>
          <w:bCs/>
          <w:spacing w:val="-6"/>
          <w:szCs w:val="20"/>
          <w:lang w:eastAsia="ko-KR"/>
        </w:rPr>
        <w:t xml:space="preserve"> </w:t>
      </w:r>
      <w:r>
        <w:rPr>
          <w:rFonts w:eastAsia="Batang"/>
          <w:bCs/>
          <w:spacing w:val="-6"/>
          <w:szCs w:val="20"/>
          <w:lang w:eastAsia="ko-KR"/>
        </w:rPr>
        <w:t>inducendo gli allievi</w:t>
      </w:r>
      <w:r w:rsidRPr="00E412E1">
        <w:rPr>
          <w:rFonts w:eastAsia="Batang"/>
          <w:bCs/>
          <w:spacing w:val="-6"/>
          <w:szCs w:val="20"/>
          <w:lang w:eastAsia="ko-KR"/>
        </w:rPr>
        <w:t xml:space="preserve"> </w:t>
      </w:r>
      <w:r>
        <w:rPr>
          <w:rFonts w:eastAsia="Batang"/>
          <w:bCs/>
          <w:spacing w:val="-6"/>
          <w:szCs w:val="20"/>
          <w:lang w:eastAsia="ko-KR"/>
        </w:rPr>
        <w:t>al</w:t>
      </w:r>
      <w:r w:rsidRPr="00E412E1">
        <w:rPr>
          <w:rFonts w:eastAsia="Batang"/>
          <w:bCs/>
          <w:spacing w:val="-6"/>
          <w:szCs w:val="20"/>
          <w:lang w:eastAsia="ko-KR"/>
        </w:rPr>
        <w:t>la riflessione su comportamenti e atteggiamenti opportuni o meno opportuni</w:t>
      </w:r>
      <w:r>
        <w:rPr>
          <w:rFonts w:eastAsia="Batang"/>
          <w:bCs/>
          <w:spacing w:val="-6"/>
          <w:szCs w:val="20"/>
          <w:lang w:eastAsia="ko-KR"/>
        </w:rPr>
        <w:t>.</w:t>
      </w:r>
    </w:p>
    <w:p w14:paraId="1D50C897" w14:textId="77777777" w:rsidR="001C27AB" w:rsidRPr="00CC03BF" w:rsidRDefault="001C27AB" w:rsidP="00336706">
      <w:pPr>
        <w:rPr>
          <w:rFonts w:eastAsia="Batang"/>
          <w:bCs/>
          <w:spacing w:val="-6"/>
          <w:szCs w:val="20"/>
          <w:lang w:eastAsia="ko-KR"/>
        </w:rPr>
      </w:pPr>
      <w:r w:rsidRPr="00CC03BF">
        <w:rPr>
          <w:rFonts w:eastAsia="Batang"/>
          <w:bCs/>
          <w:spacing w:val="-6"/>
          <w:szCs w:val="20"/>
          <w:lang w:eastAsia="ko-KR"/>
        </w:rPr>
        <w:t xml:space="preserve">Il </w:t>
      </w:r>
      <w:proofErr w:type="spellStart"/>
      <w:r w:rsidRPr="00CC03BF">
        <w:rPr>
          <w:rFonts w:eastAsia="Batang"/>
          <w:bCs/>
          <w:spacing w:val="-6"/>
          <w:szCs w:val="20"/>
          <w:lang w:eastAsia="ko-KR"/>
        </w:rPr>
        <w:t>CdC</w:t>
      </w:r>
      <w:proofErr w:type="spellEnd"/>
      <w:r w:rsidRPr="00CC03BF">
        <w:rPr>
          <w:rFonts w:eastAsia="Batang"/>
          <w:bCs/>
          <w:spacing w:val="-6"/>
          <w:szCs w:val="20"/>
          <w:lang w:eastAsia="ko-KR"/>
        </w:rPr>
        <w:t xml:space="preserve"> </w:t>
      </w:r>
      <w:r>
        <w:rPr>
          <w:rFonts w:eastAsia="Batang"/>
          <w:bCs/>
          <w:spacing w:val="-6"/>
          <w:szCs w:val="20"/>
          <w:lang w:eastAsia="ko-KR"/>
        </w:rPr>
        <w:t>propone inoltre le seguenti attività per il corrente anno scolastico</w:t>
      </w:r>
      <w:r w:rsidRPr="00CC03BF">
        <w:rPr>
          <w:rFonts w:eastAsia="Batang"/>
          <w:bCs/>
          <w:spacing w:val="-6"/>
          <w:szCs w:val="20"/>
          <w:lang w:eastAsia="ko-KR"/>
        </w:rPr>
        <w:t>:</w:t>
      </w:r>
    </w:p>
    <w:p w14:paraId="3F2C022D" w14:textId="77777777" w:rsidR="001C27AB" w:rsidRPr="00805A4D" w:rsidRDefault="001C27AB" w:rsidP="001C27AB">
      <w:pPr>
        <w:numPr>
          <w:ilvl w:val="0"/>
          <w:numId w:val="33"/>
        </w:numPr>
        <w:spacing w:after="0" w:line="240" w:lineRule="auto"/>
        <w:rPr>
          <w:bCs/>
          <w:spacing w:val="-6"/>
          <w:szCs w:val="20"/>
        </w:rPr>
      </w:pPr>
      <w:r w:rsidRPr="00805A4D">
        <w:rPr>
          <w:bCs/>
          <w:spacing w:val="-6"/>
          <w:szCs w:val="20"/>
        </w:rPr>
        <w:t xml:space="preserve">Progetto di </w:t>
      </w:r>
      <w:r w:rsidRPr="00680566">
        <w:rPr>
          <w:bCs/>
          <w:spacing w:val="-6"/>
          <w:szCs w:val="20"/>
        </w:rPr>
        <w:t>“Educazione all'</w:t>
      </w:r>
      <w:r>
        <w:rPr>
          <w:bCs/>
          <w:spacing w:val="-6"/>
          <w:szCs w:val="20"/>
        </w:rPr>
        <w:t>a</w:t>
      </w:r>
      <w:r w:rsidRPr="00680566">
        <w:rPr>
          <w:bCs/>
          <w:spacing w:val="-6"/>
          <w:szCs w:val="20"/>
        </w:rPr>
        <w:t xml:space="preserve">ffettività e </w:t>
      </w:r>
      <w:r>
        <w:rPr>
          <w:bCs/>
          <w:spacing w:val="-6"/>
          <w:szCs w:val="20"/>
        </w:rPr>
        <w:t>s</w:t>
      </w:r>
      <w:r w:rsidRPr="00680566">
        <w:rPr>
          <w:bCs/>
          <w:spacing w:val="-6"/>
          <w:szCs w:val="20"/>
        </w:rPr>
        <w:t>essualità”</w:t>
      </w:r>
      <w:r>
        <w:rPr>
          <w:bCs/>
          <w:spacing w:val="-6"/>
          <w:szCs w:val="20"/>
        </w:rPr>
        <w:t xml:space="preserve"> </w:t>
      </w:r>
      <w:r w:rsidRPr="00160376">
        <w:rPr>
          <w:bCs/>
          <w:spacing w:val="-6"/>
          <w:szCs w:val="20"/>
        </w:rPr>
        <w:t xml:space="preserve">(v. Educazione </w:t>
      </w:r>
      <w:r>
        <w:rPr>
          <w:bCs/>
          <w:spacing w:val="-6"/>
          <w:szCs w:val="20"/>
        </w:rPr>
        <w:t>c</w:t>
      </w:r>
      <w:r w:rsidRPr="00160376">
        <w:rPr>
          <w:bCs/>
          <w:spacing w:val="-6"/>
          <w:szCs w:val="20"/>
        </w:rPr>
        <w:t>ivica),</w:t>
      </w:r>
      <w:r w:rsidRPr="00805A4D">
        <w:rPr>
          <w:bCs/>
          <w:spacing w:val="-6"/>
          <w:szCs w:val="20"/>
        </w:rPr>
        <w:t xml:space="preserve"> promosso dal Comune di Udine e dall'Azienda Sanitaria Universitaria Friuli Centrale. </w:t>
      </w:r>
      <w:r>
        <w:rPr>
          <w:bCs/>
          <w:spacing w:val="-6"/>
          <w:szCs w:val="20"/>
        </w:rPr>
        <w:t>A</w:t>
      </w:r>
      <w:r w:rsidRPr="00805A4D">
        <w:rPr>
          <w:bCs/>
          <w:spacing w:val="-6"/>
          <w:szCs w:val="20"/>
        </w:rPr>
        <w:t>rticolato in 3 incontri della durata di 2h (6 ore complessive). La dottoressa Elisa Bastiani</w:t>
      </w:r>
      <w:r>
        <w:rPr>
          <w:bCs/>
          <w:spacing w:val="-6"/>
          <w:szCs w:val="20"/>
        </w:rPr>
        <w:t>,</w:t>
      </w:r>
      <w:r w:rsidRPr="00805A4D">
        <w:rPr>
          <w:bCs/>
          <w:spacing w:val="-6"/>
          <w:szCs w:val="20"/>
        </w:rPr>
        <w:t xml:space="preserve"> psicologa, psicoterapeuta e sessuologa</w:t>
      </w:r>
      <w:r>
        <w:rPr>
          <w:bCs/>
          <w:spacing w:val="-6"/>
          <w:szCs w:val="20"/>
        </w:rPr>
        <w:t>,</w:t>
      </w:r>
      <w:r w:rsidRPr="00805A4D">
        <w:rPr>
          <w:bCs/>
          <w:spacing w:val="-6"/>
          <w:szCs w:val="20"/>
        </w:rPr>
        <w:t xml:space="preserve"> è la referente del progetto e curatrice degli incontri.</w:t>
      </w:r>
    </w:p>
    <w:p w14:paraId="165C5077" w14:textId="77777777" w:rsidR="001C27AB" w:rsidRPr="00680566" w:rsidRDefault="001C27AB" w:rsidP="001C27AB">
      <w:pPr>
        <w:numPr>
          <w:ilvl w:val="0"/>
          <w:numId w:val="33"/>
        </w:numPr>
        <w:spacing w:after="0" w:line="240" w:lineRule="auto"/>
        <w:rPr>
          <w:bCs/>
          <w:spacing w:val="-6"/>
          <w:szCs w:val="20"/>
        </w:rPr>
      </w:pPr>
      <w:r>
        <w:rPr>
          <w:bCs/>
          <w:spacing w:val="-6"/>
          <w:szCs w:val="20"/>
        </w:rPr>
        <w:t>A</w:t>
      </w:r>
      <w:r w:rsidRPr="00680566">
        <w:rPr>
          <w:bCs/>
          <w:spacing w:val="-6"/>
          <w:szCs w:val="20"/>
        </w:rPr>
        <w:t>ttività opzionali: squadra di Matematica, Olimpiadi della Matematica, Olimpiadi di Italiano, Concorsi di scrittura,</w:t>
      </w:r>
      <w:r>
        <w:rPr>
          <w:bCs/>
          <w:spacing w:val="-6"/>
          <w:szCs w:val="20"/>
        </w:rPr>
        <w:t xml:space="preserve"> </w:t>
      </w:r>
      <w:proofErr w:type="spellStart"/>
      <w:r w:rsidRPr="004F42B2">
        <w:rPr>
          <w:bCs/>
          <w:i/>
          <w:iCs/>
          <w:spacing w:val="-6"/>
          <w:szCs w:val="20"/>
        </w:rPr>
        <w:t>Certamina</w:t>
      </w:r>
      <w:proofErr w:type="spellEnd"/>
      <w:r>
        <w:rPr>
          <w:bCs/>
          <w:spacing w:val="-6"/>
          <w:szCs w:val="20"/>
        </w:rPr>
        <w:t xml:space="preserve">, </w:t>
      </w:r>
      <w:r w:rsidRPr="00680566">
        <w:rPr>
          <w:bCs/>
          <w:spacing w:val="-6"/>
          <w:szCs w:val="20"/>
        </w:rPr>
        <w:t>tornei sportivi d’Istituto e campionati studenteschi</w:t>
      </w:r>
      <w:r>
        <w:rPr>
          <w:bCs/>
          <w:spacing w:val="-6"/>
          <w:szCs w:val="20"/>
        </w:rPr>
        <w:t>.</w:t>
      </w:r>
    </w:p>
    <w:p w14:paraId="6E87B015" w14:textId="77777777" w:rsidR="001C27AB" w:rsidRPr="00680566" w:rsidRDefault="001C27AB" w:rsidP="001C27AB">
      <w:pPr>
        <w:numPr>
          <w:ilvl w:val="0"/>
          <w:numId w:val="33"/>
        </w:numPr>
        <w:spacing w:after="0" w:line="240" w:lineRule="auto"/>
        <w:rPr>
          <w:bCs/>
          <w:spacing w:val="-6"/>
          <w:szCs w:val="20"/>
        </w:rPr>
      </w:pPr>
      <w:r>
        <w:rPr>
          <w:bCs/>
          <w:spacing w:val="-6"/>
          <w:szCs w:val="20"/>
        </w:rPr>
        <w:t>P</w:t>
      </w:r>
      <w:r w:rsidRPr="00680566">
        <w:rPr>
          <w:bCs/>
          <w:spacing w:val="-6"/>
          <w:szCs w:val="20"/>
        </w:rPr>
        <w:t>artecipazione a spettacoli teatrali e/o cinematografici di riconosciuto valore didattico-educativo, segnalati in corso d’anno.</w:t>
      </w:r>
    </w:p>
    <w:p w14:paraId="667B0113" w14:textId="10C190B3" w:rsidR="001C27AB" w:rsidRPr="00CD2E31" w:rsidRDefault="001C27AB" w:rsidP="001C27AB">
      <w:pPr>
        <w:numPr>
          <w:ilvl w:val="0"/>
          <w:numId w:val="33"/>
        </w:numPr>
        <w:spacing w:after="0" w:line="240" w:lineRule="auto"/>
        <w:rPr>
          <w:bCs/>
          <w:spacing w:val="-6"/>
          <w:szCs w:val="20"/>
        </w:rPr>
      </w:pPr>
      <w:r>
        <w:rPr>
          <w:bCs/>
          <w:spacing w:val="-6"/>
          <w:szCs w:val="20"/>
        </w:rPr>
        <w:t>U</w:t>
      </w:r>
      <w:r w:rsidRPr="00680566">
        <w:rPr>
          <w:bCs/>
          <w:spacing w:val="-6"/>
          <w:szCs w:val="20"/>
        </w:rPr>
        <w:t>scite didattiche a Cividale (prof.ssa Gini</w:t>
      </w:r>
      <w:r w:rsidR="00AA4E96">
        <w:rPr>
          <w:bCs/>
          <w:spacing w:val="-6"/>
          <w:szCs w:val="20"/>
        </w:rPr>
        <w:t xml:space="preserve"> e Roselli</w:t>
      </w:r>
      <w:r w:rsidRPr="00680566">
        <w:rPr>
          <w:bCs/>
          <w:spacing w:val="-6"/>
          <w:szCs w:val="20"/>
        </w:rPr>
        <w:t>); percorso delle Pietre d'inciampo a Udine con la ricostruzione delle vite dei deportati udinesi (prof.ssa Gini); nell'ambito del Calendario civile (Giorno della Memoria; Giorno del Ricordo), percorso didattico a Trieste al Museo della comunità ebraica "Carlo e Vera Wagner" e ai luoghi della memoria dell'esodo giuliano-dalmata (</w:t>
      </w:r>
      <w:proofErr w:type="spellStart"/>
      <w:r w:rsidRPr="00680566">
        <w:rPr>
          <w:bCs/>
          <w:spacing w:val="-6"/>
          <w:szCs w:val="20"/>
        </w:rPr>
        <w:t>prof.sse</w:t>
      </w:r>
      <w:proofErr w:type="spellEnd"/>
      <w:r w:rsidRPr="00680566">
        <w:rPr>
          <w:bCs/>
          <w:spacing w:val="-6"/>
          <w:szCs w:val="20"/>
        </w:rPr>
        <w:t xml:space="preserve"> Gini e </w:t>
      </w:r>
      <w:proofErr w:type="spellStart"/>
      <w:r w:rsidR="005050AB">
        <w:rPr>
          <w:bCs/>
          <w:spacing w:val="-6"/>
          <w:szCs w:val="20"/>
        </w:rPr>
        <w:t>Ivesic</w:t>
      </w:r>
      <w:proofErr w:type="spellEnd"/>
      <w:r w:rsidRPr="00680566">
        <w:rPr>
          <w:bCs/>
          <w:spacing w:val="-6"/>
          <w:szCs w:val="20"/>
        </w:rPr>
        <w:t>).</w:t>
      </w:r>
    </w:p>
    <w:p w14:paraId="17E52207" w14:textId="77777777" w:rsidR="001C27AB" w:rsidRPr="006B321F" w:rsidRDefault="001C27AB" w:rsidP="00336706">
      <w:pPr>
        <w:rPr>
          <w:bCs/>
          <w:spacing w:val="-6"/>
          <w:szCs w:val="20"/>
        </w:rPr>
      </w:pPr>
      <w:r w:rsidRPr="00CD2E31">
        <w:rPr>
          <w:bCs/>
          <w:spacing w:val="-6"/>
          <w:szCs w:val="20"/>
        </w:rPr>
        <w:t xml:space="preserve">Il </w:t>
      </w:r>
      <w:proofErr w:type="spellStart"/>
      <w:r w:rsidRPr="00CD2E31">
        <w:rPr>
          <w:bCs/>
          <w:spacing w:val="-6"/>
          <w:szCs w:val="20"/>
        </w:rPr>
        <w:t>CdC</w:t>
      </w:r>
      <w:proofErr w:type="spellEnd"/>
      <w:r w:rsidRPr="00CD2E31">
        <w:rPr>
          <w:bCs/>
          <w:spacing w:val="-6"/>
          <w:szCs w:val="20"/>
        </w:rPr>
        <w:t xml:space="preserve"> si riserva di integrare la programmazione qualora nel corso dell’anno dovessero presentarsi occasioni ritenute di interesse per la classe.</w:t>
      </w:r>
    </w:p>
    <w:p w14:paraId="4C571E24" w14:textId="77777777" w:rsidR="001C27AB" w:rsidRPr="00CC03BF" w:rsidRDefault="001C27AB" w:rsidP="00336706">
      <w:pPr>
        <w:rPr>
          <w:b/>
          <w:szCs w:val="20"/>
        </w:rPr>
      </w:pPr>
    </w:p>
    <w:p w14:paraId="452C1C60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  <w:r w:rsidRPr="00CC03BF">
        <w:rPr>
          <w:b/>
          <w:szCs w:val="20"/>
        </w:rPr>
        <w:lastRenderedPageBreak/>
        <w:t xml:space="preserve">§ </w:t>
      </w:r>
      <w:r>
        <w:rPr>
          <w:b/>
          <w:szCs w:val="20"/>
        </w:rPr>
        <w:t>4</w:t>
      </w:r>
      <w:r w:rsidRPr="00CC03BF">
        <w:rPr>
          <w:b/>
          <w:szCs w:val="20"/>
        </w:rPr>
        <w:t>.</w:t>
      </w:r>
      <w:r w:rsidRPr="00CC03BF">
        <w:rPr>
          <w:b/>
          <w:szCs w:val="20"/>
        </w:rPr>
        <w:tab/>
        <w:t xml:space="preserve">Strategie didattiche </w:t>
      </w:r>
    </w:p>
    <w:p w14:paraId="48496BC9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</w:p>
    <w:p w14:paraId="43B8E0DA" w14:textId="77777777" w:rsidR="001C27AB" w:rsidRDefault="001C27AB" w:rsidP="00336706">
      <w:pPr>
        <w:rPr>
          <w:spacing w:val="-6"/>
          <w:szCs w:val="20"/>
        </w:rPr>
      </w:pPr>
      <w:r w:rsidRPr="00160376">
        <w:rPr>
          <w:spacing w:val="-6"/>
          <w:szCs w:val="20"/>
        </w:rPr>
        <w:t>I docenti prevedono di utilizzare diverse strategie didattiche in base ai singoli argomenti trattati, alle esigenze di apprendimento espresse dalla classe, ai feed-back da essa offerti, per favorire il raggiungimento delle competenze previste. I momenti di esercitazione laboratoriale saranno utilizzati, in modo particolare, in fas</w:t>
      </w:r>
      <w:r>
        <w:rPr>
          <w:spacing w:val="-6"/>
          <w:szCs w:val="20"/>
        </w:rPr>
        <w:t>i</w:t>
      </w:r>
      <w:r w:rsidRPr="00160376">
        <w:rPr>
          <w:spacing w:val="-6"/>
          <w:szCs w:val="20"/>
        </w:rPr>
        <w:t xml:space="preserve"> di recupero di lacune e nelle attività di traduzione</w:t>
      </w:r>
      <w:r>
        <w:rPr>
          <w:spacing w:val="-6"/>
          <w:szCs w:val="20"/>
        </w:rPr>
        <w:t xml:space="preserve"> dalle lingue classiche</w:t>
      </w:r>
      <w:r w:rsidRPr="00160376">
        <w:rPr>
          <w:spacing w:val="-6"/>
          <w:szCs w:val="20"/>
        </w:rPr>
        <w:t xml:space="preserve">. Si prevede l’uso della comunicazione anche via mail o </w:t>
      </w:r>
      <w:r>
        <w:rPr>
          <w:spacing w:val="-6"/>
          <w:szCs w:val="20"/>
        </w:rPr>
        <w:t>W</w:t>
      </w:r>
      <w:r w:rsidRPr="00160376">
        <w:rPr>
          <w:spacing w:val="-6"/>
          <w:szCs w:val="20"/>
        </w:rPr>
        <w:t>hats</w:t>
      </w:r>
      <w:r>
        <w:rPr>
          <w:spacing w:val="-6"/>
          <w:szCs w:val="20"/>
        </w:rPr>
        <w:t>A</w:t>
      </w:r>
      <w:r w:rsidRPr="00160376">
        <w:rPr>
          <w:spacing w:val="-6"/>
          <w:szCs w:val="20"/>
        </w:rPr>
        <w:t xml:space="preserve">pp e l’utilizzo delle risorse multimediali disponibili (proiezioni filmiche, uso del proiettore e della lavagna interattiva Smart Board, aula virtuale, etc..). Le piattaforme MEET e IMPAROONLINE consentono di svolgere attività sincrona o asincrona nelle ore destinate alla DDI e di integrare il lavoro svolto in presenza ed eventualmente supplire, per quanto è tecnicamente consentito, al lavoro in classe nel caso di </w:t>
      </w:r>
      <w:r>
        <w:rPr>
          <w:spacing w:val="-6"/>
          <w:szCs w:val="20"/>
        </w:rPr>
        <w:t>confinamento o quarantena</w:t>
      </w:r>
      <w:r w:rsidRPr="00160376">
        <w:rPr>
          <w:spacing w:val="-6"/>
          <w:szCs w:val="20"/>
        </w:rPr>
        <w:t>.</w:t>
      </w:r>
      <w:r>
        <w:rPr>
          <w:spacing w:val="-6"/>
          <w:szCs w:val="20"/>
        </w:rPr>
        <w:t xml:space="preserve"> </w:t>
      </w:r>
      <w:proofErr w:type="gramStart"/>
      <w:r>
        <w:rPr>
          <w:spacing w:val="-6"/>
          <w:szCs w:val="20"/>
        </w:rPr>
        <w:t>In sintesi</w:t>
      </w:r>
      <w:proofErr w:type="gramEnd"/>
      <w:r>
        <w:rPr>
          <w:spacing w:val="-6"/>
          <w:szCs w:val="20"/>
        </w:rPr>
        <w:t xml:space="preserve"> si indicano le seguenti strategie didattiche:</w:t>
      </w:r>
    </w:p>
    <w:p w14:paraId="2696D514" w14:textId="77777777" w:rsidR="001C27AB" w:rsidRPr="00160376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 w:rsidRPr="00160376">
        <w:rPr>
          <w:spacing w:val="-6"/>
          <w:szCs w:val="20"/>
        </w:rPr>
        <w:t>lezioni frontali</w:t>
      </w:r>
    </w:p>
    <w:p w14:paraId="0379177E" w14:textId="77777777" w:rsidR="001C27AB" w:rsidRPr="00160376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 w:rsidRPr="00160376">
        <w:rPr>
          <w:spacing w:val="-6"/>
          <w:szCs w:val="20"/>
        </w:rPr>
        <w:t>esercitazioni</w:t>
      </w:r>
    </w:p>
    <w:p w14:paraId="5786EB3A" w14:textId="77777777" w:rsidR="001C27AB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>
        <w:rPr>
          <w:spacing w:val="-6"/>
          <w:szCs w:val="20"/>
        </w:rPr>
        <w:t xml:space="preserve">attività di </w:t>
      </w:r>
      <w:r w:rsidRPr="00160376">
        <w:rPr>
          <w:spacing w:val="-6"/>
          <w:szCs w:val="20"/>
        </w:rPr>
        <w:t>laboratorio</w:t>
      </w:r>
    </w:p>
    <w:p w14:paraId="6DFB0196" w14:textId="77777777" w:rsidR="001C27AB" w:rsidRPr="00160376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>
        <w:rPr>
          <w:spacing w:val="-6"/>
          <w:szCs w:val="20"/>
        </w:rPr>
        <w:t>lavori di gruppo</w:t>
      </w:r>
    </w:p>
    <w:p w14:paraId="5178B873" w14:textId="77777777" w:rsidR="001C27AB" w:rsidRPr="00160376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 w:rsidRPr="00160376">
        <w:rPr>
          <w:i/>
          <w:spacing w:val="-6"/>
          <w:szCs w:val="20"/>
        </w:rPr>
        <w:t>e-learning</w:t>
      </w:r>
    </w:p>
    <w:p w14:paraId="7C9ED48D" w14:textId="77777777" w:rsidR="001C27AB" w:rsidRPr="00160376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 w:rsidRPr="00160376">
        <w:rPr>
          <w:spacing w:val="-6"/>
          <w:szCs w:val="20"/>
        </w:rPr>
        <w:t>utilizzo display o videoproiettore</w:t>
      </w:r>
    </w:p>
    <w:p w14:paraId="744D0F8B" w14:textId="77777777" w:rsidR="001C27AB" w:rsidRPr="00160376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 w:rsidRPr="00160376">
        <w:rPr>
          <w:spacing w:val="-6"/>
          <w:szCs w:val="20"/>
        </w:rPr>
        <w:t xml:space="preserve">tecnologia digitale e multimediale </w:t>
      </w:r>
    </w:p>
    <w:p w14:paraId="4B5A3E1B" w14:textId="77777777" w:rsidR="001C27AB" w:rsidRPr="00DC1FD0" w:rsidRDefault="001C27AB" w:rsidP="001C27AB">
      <w:pPr>
        <w:pStyle w:val="Paragrafoelenco"/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 w:rsidRPr="00160376">
        <w:rPr>
          <w:spacing w:val="-6"/>
          <w:szCs w:val="20"/>
        </w:rPr>
        <w:t>DDI asincrona</w:t>
      </w:r>
    </w:p>
    <w:p w14:paraId="600D8054" w14:textId="77777777" w:rsidR="001C27AB" w:rsidRDefault="001C27AB" w:rsidP="00336706">
      <w:pPr>
        <w:rPr>
          <w:spacing w:val="-6"/>
          <w:szCs w:val="20"/>
        </w:rPr>
      </w:pPr>
    </w:p>
    <w:p w14:paraId="0100ED49" w14:textId="77777777" w:rsidR="001C27AB" w:rsidRPr="00CC03BF" w:rsidRDefault="001C27AB" w:rsidP="00336706">
      <w:pPr>
        <w:tabs>
          <w:tab w:val="left" w:pos="720"/>
        </w:tabs>
        <w:jc w:val="left"/>
        <w:rPr>
          <w:b/>
          <w:szCs w:val="20"/>
        </w:rPr>
      </w:pPr>
      <w:r w:rsidRPr="00CC03BF">
        <w:rPr>
          <w:rFonts w:eastAsia="Batang"/>
          <w:b/>
          <w:szCs w:val="20"/>
          <w:lang w:eastAsia="ko-KR"/>
        </w:rPr>
        <w:t xml:space="preserve">§ </w:t>
      </w:r>
      <w:r>
        <w:rPr>
          <w:rFonts w:eastAsia="Batang"/>
          <w:b/>
          <w:szCs w:val="20"/>
          <w:lang w:eastAsia="ko-KR"/>
        </w:rPr>
        <w:t>5</w:t>
      </w:r>
      <w:r w:rsidRPr="00CC03BF">
        <w:rPr>
          <w:rFonts w:eastAsia="Batang"/>
          <w:b/>
          <w:szCs w:val="20"/>
          <w:lang w:eastAsia="ko-KR"/>
        </w:rPr>
        <w:t>.</w:t>
      </w:r>
      <w:r w:rsidRPr="00CC03BF">
        <w:rPr>
          <w:rFonts w:eastAsia="Batang"/>
          <w:b/>
          <w:szCs w:val="20"/>
          <w:lang w:eastAsia="ko-KR"/>
        </w:rPr>
        <w:tab/>
      </w:r>
      <w:r w:rsidRPr="00CC03BF">
        <w:rPr>
          <w:b/>
          <w:szCs w:val="20"/>
        </w:rPr>
        <w:t xml:space="preserve">Modalità e tempi delle prove disciplinari </w:t>
      </w:r>
    </w:p>
    <w:p w14:paraId="1B9BCA09" w14:textId="77777777" w:rsidR="001C27AB" w:rsidRPr="00CC03BF" w:rsidRDefault="001C27AB" w:rsidP="00336706">
      <w:pPr>
        <w:tabs>
          <w:tab w:val="left" w:pos="720"/>
        </w:tabs>
        <w:jc w:val="left"/>
        <w:rPr>
          <w:b/>
          <w:szCs w:val="20"/>
        </w:rPr>
      </w:pPr>
    </w:p>
    <w:p w14:paraId="42A27DCF" w14:textId="77777777" w:rsidR="001C27AB" w:rsidRPr="00CC03BF" w:rsidRDefault="001C27AB" w:rsidP="00336706">
      <w:pPr>
        <w:tabs>
          <w:tab w:val="left" w:pos="720"/>
        </w:tabs>
        <w:rPr>
          <w:szCs w:val="20"/>
        </w:rPr>
      </w:pPr>
      <w:r w:rsidRPr="00CC03BF">
        <w:rPr>
          <w:szCs w:val="20"/>
        </w:rPr>
        <w:t xml:space="preserve">In linea con quanto stabilito a livello d’Istituto, il </w:t>
      </w:r>
      <w:proofErr w:type="spellStart"/>
      <w:r w:rsidRPr="00CC03BF">
        <w:rPr>
          <w:szCs w:val="20"/>
        </w:rPr>
        <w:t>Cd</w:t>
      </w:r>
      <w:r>
        <w:rPr>
          <w:szCs w:val="20"/>
        </w:rPr>
        <w:t>C</w:t>
      </w:r>
      <w:proofErr w:type="spellEnd"/>
      <w:r w:rsidRPr="00CC03BF">
        <w:rPr>
          <w:szCs w:val="20"/>
        </w:rPr>
        <w:t xml:space="preserve"> programma le prove disciplinari in modo tale che:</w:t>
      </w:r>
    </w:p>
    <w:p w14:paraId="6EC13890" w14:textId="77777777" w:rsidR="001C27AB" w:rsidRPr="00CC03BF" w:rsidRDefault="001C27AB" w:rsidP="001C27AB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szCs w:val="20"/>
        </w:rPr>
      </w:pPr>
      <w:r w:rsidRPr="00CC03BF">
        <w:rPr>
          <w:szCs w:val="20"/>
        </w:rPr>
        <w:t>vi sia per ogni disciplina un congruo numero di valutazioni orali e/o scritte;</w:t>
      </w:r>
    </w:p>
    <w:p w14:paraId="05A3E40D" w14:textId="77777777" w:rsidR="001C27AB" w:rsidRPr="00CC03BF" w:rsidRDefault="001C27AB" w:rsidP="001C27AB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szCs w:val="20"/>
        </w:rPr>
      </w:pPr>
      <w:r w:rsidRPr="00CC03BF">
        <w:rPr>
          <w:szCs w:val="20"/>
        </w:rPr>
        <w:t>non vi sia più di una verifica scritta in una sola giornata;</w:t>
      </w:r>
    </w:p>
    <w:p w14:paraId="7B708463" w14:textId="77777777" w:rsidR="001C27AB" w:rsidRPr="00CC03BF" w:rsidRDefault="001C27AB" w:rsidP="001C27AB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szCs w:val="20"/>
        </w:rPr>
      </w:pPr>
      <w:r w:rsidRPr="00CC03BF">
        <w:rPr>
          <w:szCs w:val="20"/>
        </w:rPr>
        <w:t>si eviti un’eccessiva concentrazione delle verifiche nell’arco della settimana.</w:t>
      </w:r>
    </w:p>
    <w:p w14:paraId="2693B69D" w14:textId="77777777" w:rsidR="001C27AB" w:rsidRPr="00CC03BF" w:rsidRDefault="001C27AB" w:rsidP="00336706">
      <w:pPr>
        <w:tabs>
          <w:tab w:val="left" w:pos="720"/>
        </w:tabs>
        <w:rPr>
          <w:szCs w:val="20"/>
        </w:rPr>
      </w:pPr>
      <w:r w:rsidRPr="00CC03BF">
        <w:rPr>
          <w:szCs w:val="20"/>
        </w:rPr>
        <w:t>Ciascun docente segnalerà nella sezione “Agenda” del Registro elettronico la data e la tipologia di prova, dopo essersi accertato che</w:t>
      </w:r>
      <w:r>
        <w:rPr>
          <w:szCs w:val="20"/>
        </w:rPr>
        <w:t>,</w:t>
      </w:r>
      <w:r w:rsidRPr="00CC03BF">
        <w:rPr>
          <w:szCs w:val="20"/>
        </w:rPr>
        <w:t xml:space="preserve"> per la data prescelta</w:t>
      </w:r>
      <w:r>
        <w:rPr>
          <w:szCs w:val="20"/>
        </w:rPr>
        <w:t>,</w:t>
      </w:r>
      <w:r w:rsidRPr="00CC03BF">
        <w:rPr>
          <w:szCs w:val="20"/>
        </w:rPr>
        <w:t xml:space="preserve"> non sia già stata calendarizzata un’altra verifica scritta. Gli alunni, tramite i propri rappresentanti, faranno presente al singolo docente e, se </w:t>
      </w:r>
      <w:r>
        <w:rPr>
          <w:szCs w:val="20"/>
        </w:rPr>
        <w:t>necessario</w:t>
      </w:r>
      <w:r w:rsidRPr="00CC03BF">
        <w:rPr>
          <w:szCs w:val="20"/>
        </w:rPr>
        <w:t>, al docente coordinatore eventuali sovrapposizioni o situazioni particolari che meritano attenzione.</w:t>
      </w:r>
    </w:p>
    <w:p w14:paraId="0BD16733" w14:textId="77777777" w:rsidR="001C27AB" w:rsidRPr="00CC03BF" w:rsidRDefault="001C27AB" w:rsidP="00336706">
      <w:pPr>
        <w:tabs>
          <w:tab w:val="left" w:pos="720"/>
        </w:tabs>
        <w:rPr>
          <w:szCs w:val="20"/>
        </w:rPr>
      </w:pPr>
      <w:r w:rsidRPr="00641430">
        <w:rPr>
          <w:szCs w:val="20"/>
        </w:rPr>
        <w:t>Per quanto riguarda il numero e la tipologia delle prove si rimanda alle programmazioni dei dipartimenti</w:t>
      </w:r>
      <w:r>
        <w:rPr>
          <w:szCs w:val="20"/>
        </w:rPr>
        <w:t xml:space="preserve"> disciplinari (v. PTOF)</w:t>
      </w:r>
      <w:r w:rsidRPr="00641430">
        <w:rPr>
          <w:szCs w:val="20"/>
        </w:rPr>
        <w:t>.</w:t>
      </w:r>
    </w:p>
    <w:p w14:paraId="7B70D1E9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</w:p>
    <w:p w14:paraId="3231D54D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  <w:r w:rsidRPr="00CC03BF">
        <w:rPr>
          <w:b/>
          <w:szCs w:val="20"/>
        </w:rPr>
        <w:t xml:space="preserve">§ </w:t>
      </w:r>
      <w:r>
        <w:rPr>
          <w:b/>
          <w:szCs w:val="20"/>
        </w:rPr>
        <w:t>6</w:t>
      </w:r>
      <w:r w:rsidRPr="00CC03BF">
        <w:rPr>
          <w:b/>
          <w:szCs w:val="20"/>
        </w:rPr>
        <w:t>.</w:t>
      </w:r>
      <w:r w:rsidRPr="00CC03BF">
        <w:rPr>
          <w:b/>
          <w:szCs w:val="20"/>
        </w:rPr>
        <w:tab/>
        <w:t>Modalità di recupero e potenziamento</w:t>
      </w:r>
    </w:p>
    <w:p w14:paraId="3CD0B5FA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</w:p>
    <w:p w14:paraId="2DE20AD8" w14:textId="77777777" w:rsidR="001C27AB" w:rsidRPr="00CC03BF" w:rsidRDefault="001C27AB" w:rsidP="00336706">
      <w:pPr>
        <w:rPr>
          <w:szCs w:val="20"/>
        </w:rPr>
      </w:pPr>
      <w:r w:rsidRPr="00CC03BF">
        <w:rPr>
          <w:szCs w:val="20"/>
        </w:rPr>
        <w:t>Il recupero disciplinare, in conformità con quanto stabilito a livello di Istituto, si realizza attraverso:</w:t>
      </w:r>
    </w:p>
    <w:p w14:paraId="53C6BDD6" w14:textId="77777777" w:rsidR="001C27AB" w:rsidRPr="00CC03BF" w:rsidRDefault="001C27AB" w:rsidP="001C27AB">
      <w:pPr>
        <w:numPr>
          <w:ilvl w:val="0"/>
          <w:numId w:val="26"/>
        </w:numPr>
        <w:spacing w:after="0" w:line="240" w:lineRule="auto"/>
        <w:rPr>
          <w:szCs w:val="20"/>
        </w:rPr>
      </w:pPr>
      <w:r w:rsidRPr="00CC03BF">
        <w:rPr>
          <w:szCs w:val="20"/>
        </w:rPr>
        <w:t xml:space="preserve">la correzione individualizzata scritta e/o orale degli elaborati e/o delle </w:t>
      </w:r>
      <w:r w:rsidRPr="00CC03BF">
        <w:rPr>
          <w:i/>
          <w:szCs w:val="20"/>
        </w:rPr>
        <w:t>performances</w:t>
      </w:r>
      <w:r w:rsidRPr="00CC03BF">
        <w:rPr>
          <w:szCs w:val="20"/>
        </w:rPr>
        <w:t xml:space="preserve"> orali dello studente;</w:t>
      </w:r>
    </w:p>
    <w:p w14:paraId="0A6D8B85" w14:textId="77777777" w:rsidR="001C27AB" w:rsidRPr="00CC03BF" w:rsidRDefault="001C27AB" w:rsidP="001C27AB">
      <w:pPr>
        <w:numPr>
          <w:ilvl w:val="0"/>
          <w:numId w:val="26"/>
        </w:numPr>
        <w:spacing w:after="0" w:line="240" w:lineRule="auto"/>
        <w:rPr>
          <w:szCs w:val="20"/>
        </w:rPr>
      </w:pPr>
      <w:r w:rsidRPr="00CC03BF">
        <w:rPr>
          <w:szCs w:val="20"/>
        </w:rPr>
        <w:t xml:space="preserve">la riproposizione, anche in forma semplificata, dei contenuti </w:t>
      </w:r>
      <w:r>
        <w:rPr>
          <w:szCs w:val="20"/>
        </w:rPr>
        <w:t>rispetto ai quali</w:t>
      </w:r>
      <w:r w:rsidRPr="00CC03BF">
        <w:rPr>
          <w:szCs w:val="20"/>
        </w:rPr>
        <w:t xml:space="preserve"> lo studente abbia dimostrato carenze;</w:t>
      </w:r>
    </w:p>
    <w:p w14:paraId="278E1973" w14:textId="77777777" w:rsidR="001C27AB" w:rsidRPr="00CC03BF" w:rsidRDefault="001C27AB" w:rsidP="001C27AB">
      <w:pPr>
        <w:numPr>
          <w:ilvl w:val="0"/>
          <w:numId w:val="26"/>
        </w:numPr>
        <w:spacing w:after="0" w:line="240" w:lineRule="auto"/>
        <w:rPr>
          <w:szCs w:val="20"/>
        </w:rPr>
      </w:pPr>
      <w:r w:rsidRPr="00CC03BF">
        <w:rPr>
          <w:szCs w:val="20"/>
        </w:rPr>
        <w:t>l’esecuzione in classe e/o a casa da parte dello studente di schede ed esercitazioni appositamente predisposte dall’insegnante relativamente agli argomenti per cui siano state rilevate carenze;</w:t>
      </w:r>
    </w:p>
    <w:p w14:paraId="11732A18" w14:textId="77777777" w:rsidR="001C27AB" w:rsidRPr="00CC03BF" w:rsidRDefault="001C27AB" w:rsidP="001C27AB">
      <w:pPr>
        <w:numPr>
          <w:ilvl w:val="0"/>
          <w:numId w:val="26"/>
        </w:numPr>
        <w:spacing w:after="0" w:line="240" w:lineRule="auto"/>
        <w:rPr>
          <w:szCs w:val="20"/>
        </w:rPr>
      </w:pPr>
      <w:r>
        <w:rPr>
          <w:szCs w:val="20"/>
        </w:rPr>
        <w:t xml:space="preserve">la partecipazione </w:t>
      </w:r>
      <w:r w:rsidRPr="00CC03BF">
        <w:rPr>
          <w:szCs w:val="20"/>
        </w:rPr>
        <w:t>a</w:t>
      </w:r>
      <w:r>
        <w:rPr>
          <w:szCs w:val="20"/>
        </w:rPr>
        <w:t>d attività di recupero (sportelli, corsi di recupero) organizzate dall’Istituto.</w:t>
      </w:r>
    </w:p>
    <w:p w14:paraId="0A22A1FB" w14:textId="77777777" w:rsidR="001C27AB" w:rsidRPr="00D3187A" w:rsidRDefault="001C27AB" w:rsidP="00336706">
      <w:pPr>
        <w:rPr>
          <w:szCs w:val="20"/>
        </w:rPr>
      </w:pPr>
      <w:r w:rsidRPr="00D3187A">
        <w:rPr>
          <w:szCs w:val="20"/>
        </w:rPr>
        <w:t>Il potenziamento delle eccellenze è perseguito mediante:</w:t>
      </w:r>
    </w:p>
    <w:p w14:paraId="6DACC3B1" w14:textId="77777777" w:rsidR="001C27AB" w:rsidRPr="00D3187A" w:rsidRDefault="001C27AB" w:rsidP="001C27AB">
      <w:pPr>
        <w:numPr>
          <w:ilvl w:val="0"/>
          <w:numId w:val="27"/>
        </w:numPr>
        <w:spacing w:after="0" w:line="240" w:lineRule="auto"/>
        <w:rPr>
          <w:szCs w:val="20"/>
        </w:rPr>
      </w:pPr>
      <w:r w:rsidRPr="00D3187A">
        <w:rPr>
          <w:szCs w:val="20"/>
        </w:rPr>
        <w:t xml:space="preserve">la partecipazione ad attività extracurricolari e integrative organizzate a livello di istituto (Coro e orchestra, Giornalino studentesco, squadra di Matematica, partecipazione a tornei sportivi, </w:t>
      </w:r>
      <w:proofErr w:type="spellStart"/>
      <w:r w:rsidRPr="00D3187A">
        <w:rPr>
          <w:szCs w:val="20"/>
        </w:rPr>
        <w:t>etc</w:t>
      </w:r>
      <w:proofErr w:type="spellEnd"/>
      <w:r w:rsidRPr="00D3187A">
        <w:rPr>
          <w:szCs w:val="20"/>
        </w:rPr>
        <w:t>…);</w:t>
      </w:r>
    </w:p>
    <w:p w14:paraId="17DC4F45" w14:textId="77777777" w:rsidR="001C27AB" w:rsidRPr="00D3187A" w:rsidRDefault="001C27AB" w:rsidP="001C27AB">
      <w:pPr>
        <w:numPr>
          <w:ilvl w:val="0"/>
          <w:numId w:val="27"/>
        </w:numPr>
        <w:spacing w:after="0" w:line="240" w:lineRule="auto"/>
        <w:rPr>
          <w:szCs w:val="20"/>
        </w:rPr>
      </w:pPr>
      <w:r w:rsidRPr="00D3187A">
        <w:rPr>
          <w:szCs w:val="20"/>
        </w:rPr>
        <w:t>le ricerche e gli approfondimenti personali realizzati dagli studenti sotto la guida del docente;</w:t>
      </w:r>
    </w:p>
    <w:p w14:paraId="79D9C82E" w14:textId="77777777" w:rsidR="001C27AB" w:rsidRPr="00D3187A" w:rsidRDefault="001C27AB" w:rsidP="001C27AB">
      <w:pPr>
        <w:numPr>
          <w:ilvl w:val="0"/>
          <w:numId w:val="27"/>
        </w:numPr>
        <w:spacing w:after="0" w:line="240" w:lineRule="auto"/>
        <w:rPr>
          <w:szCs w:val="20"/>
        </w:rPr>
      </w:pPr>
      <w:r w:rsidRPr="00D3187A">
        <w:rPr>
          <w:szCs w:val="20"/>
        </w:rPr>
        <w:t>la partecipazione a gare e concorsi.</w:t>
      </w:r>
    </w:p>
    <w:p w14:paraId="32E17CCE" w14:textId="77777777" w:rsidR="001C27AB" w:rsidRPr="00CC03BF" w:rsidRDefault="001C27AB" w:rsidP="00336706">
      <w:pPr>
        <w:jc w:val="left"/>
        <w:rPr>
          <w:b/>
          <w:szCs w:val="20"/>
        </w:rPr>
      </w:pPr>
    </w:p>
    <w:p w14:paraId="0F7DBA7D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  <w:r w:rsidRPr="00D3187A">
        <w:rPr>
          <w:b/>
          <w:szCs w:val="20"/>
        </w:rPr>
        <w:t xml:space="preserve">§ </w:t>
      </w:r>
      <w:r>
        <w:rPr>
          <w:b/>
          <w:szCs w:val="20"/>
        </w:rPr>
        <w:t>7</w:t>
      </w:r>
      <w:r w:rsidRPr="00D3187A">
        <w:rPr>
          <w:b/>
          <w:szCs w:val="20"/>
        </w:rPr>
        <w:t>.</w:t>
      </w:r>
      <w:r w:rsidRPr="00D3187A">
        <w:rPr>
          <w:b/>
          <w:szCs w:val="20"/>
        </w:rPr>
        <w:tab/>
        <w:t>Modalità di realizzazione della didattica orientante</w:t>
      </w:r>
    </w:p>
    <w:p w14:paraId="6568041B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</w:p>
    <w:p w14:paraId="62727093" w14:textId="77777777" w:rsidR="001C27AB" w:rsidRPr="00CC03BF" w:rsidRDefault="001C27AB" w:rsidP="00336706">
      <w:pPr>
        <w:tabs>
          <w:tab w:val="left" w:pos="720"/>
        </w:tabs>
        <w:rPr>
          <w:szCs w:val="20"/>
        </w:rPr>
      </w:pPr>
      <w:r w:rsidRPr="00CC03BF">
        <w:rPr>
          <w:szCs w:val="20"/>
        </w:rPr>
        <w:t>Un orientamento efficace si realizza da un lato sviluppando nel discente una capacità di autovalutazione tale da permettergli di scoprire e valorizzare i propri talenti (orientamento formativo), dall’altro lato mettendo a disposizione dell’alunno e della sua famiglia le informazioni necessarie a compiere delle scelte ragionate e consapevoli (orientamento informativo).</w:t>
      </w:r>
    </w:p>
    <w:p w14:paraId="5B559F67" w14:textId="77777777" w:rsidR="001C27AB" w:rsidRPr="00CC03BF" w:rsidRDefault="001C27AB" w:rsidP="00336706">
      <w:pPr>
        <w:tabs>
          <w:tab w:val="left" w:pos="720"/>
        </w:tabs>
        <w:rPr>
          <w:szCs w:val="20"/>
        </w:rPr>
      </w:pPr>
      <w:r w:rsidRPr="00CC03BF">
        <w:rPr>
          <w:szCs w:val="20"/>
        </w:rPr>
        <w:t xml:space="preserve">Il </w:t>
      </w:r>
      <w:proofErr w:type="spellStart"/>
      <w:r>
        <w:rPr>
          <w:szCs w:val="20"/>
        </w:rPr>
        <w:t>CdC</w:t>
      </w:r>
      <w:proofErr w:type="spellEnd"/>
      <w:r w:rsidRPr="00CC03BF">
        <w:rPr>
          <w:szCs w:val="20"/>
        </w:rPr>
        <w:t xml:space="preserve">, nelle forme e nei modi che ciascun docente riterrà di volta in volta più efficace, </w:t>
      </w:r>
    </w:p>
    <w:p w14:paraId="7ED110C0" w14:textId="77777777" w:rsidR="001C27AB" w:rsidRPr="00CC03BF" w:rsidRDefault="001C27AB" w:rsidP="00336706">
      <w:pPr>
        <w:spacing w:before="120"/>
        <w:rPr>
          <w:szCs w:val="20"/>
        </w:rPr>
      </w:pPr>
      <w:r w:rsidRPr="00CC03BF">
        <w:rPr>
          <w:b/>
          <w:szCs w:val="20"/>
        </w:rPr>
        <w:t>a. per l’orientamento formativo in entrata/in uscita</w:t>
      </w:r>
      <w:r w:rsidRPr="00CC03BF">
        <w:rPr>
          <w:szCs w:val="20"/>
        </w:rPr>
        <w:t xml:space="preserve"> </w:t>
      </w:r>
    </w:p>
    <w:p w14:paraId="357C89E4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esplicita la differenza che intercorre tra una mera verifica dell’apprendimento e il più complesso processo della valutazione;</w:t>
      </w:r>
    </w:p>
    <w:p w14:paraId="05C2B84A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lastRenderedPageBreak/>
        <w:t>esplicita in forma orale e/o scritta i criteri di verifica di ciascuna prova e i criteri di valutazione;</w:t>
      </w:r>
    </w:p>
    <w:p w14:paraId="1A2494CD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esprime in forma orale e/o scritta valutazioni chiare e tempestive;</w:t>
      </w:r>
    </w:p>
    <w:p w14:paraId="086D2C81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stimola la riflessione dello studente sulle cause del proprio successo/insuccesso;</w:t>
      </w:r>
    </w:p>
    <w:p w14:paraId="5F5114E6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ricorre a strategie didattiche diversificate in modo tale da valorizzare i diversi stili cognitivi;</w:t>
      </w:r>
    </w:p>
    <w:p w14:paraId="449B92B2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stimola la partecipazione alle attività extracurricolari e integrative offerte dall’Istituto;</w:t>
      </w:r>
    </w:p>
    <w:p w14:paraId="1F579A05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stimola la partecipazione a gare, concorsi e tornei;</w:t>
      </w:r>
    </w:p>
    <w:p w14:paraId="7EBC861B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indirizza lo studente, su richiesta sua e/o della famiglia, allo Sportello d’ascolto attivo a livello d’Istituto;</w:t>
      </w:r>
    </w:p>
    <w:p w14:paraId="2171C747" w14:textId="77777777" w:rsidR="001C27AB" w:rsidRPr="00CC03BF" w:rsidRDefault="001C27AB" w:rsidP="001C27AB">
      <w:pPr>
        <w:numPr>
          <w:ilvl w:val="0"/>
          <w:numId w:val="31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szCs w:val="20"/>
        </w:rPr>
        <w:t xml:space="preserve">accompagna e supporta, se del caso, lo studente e la sua famiglia nella scelta di </w:t>
      </w:r>
      <w:r w:rsidRPr="00CC03BF">
        <w:rPr>
          <w:rFonts w:eastAsia="Batang"/>
          <w:szCs w:val="20"/>
          <w:lang w:eastAsia="ko-KR"/>
        </w:rPr>
        <w:t xml:space="preserve">percorsi e </w:t>
      </w:r>
      <w:r w:rsidRPr="00CC03BF">
        <w:rPr>
          <w:rFonts w:eastAsia="Batang"/>
          <w:i/>
          <w:szCs w:val="20"/>
          <w:lang w:eastAsia="ko-KR"/>
        </w:rPr>
        <w:t>curricula</w:t>
      </w:r>
      <w:r w:rsidRPr="00CC03BF">
        <w:rPr>
          <w:rFonts w:eastAsia="Batang"/>
          <w:szCs w:val="20"/>
          <w:lang w:eastAsia="ko-KR"/>
        </w:rPr>
        <w:t xml:space="preserve"> formativi e/o scolastici diversi da quello frequentato;</w:t>
      </w:r>
    </w:p>
    <w:p w14:paraId="24F69FDF" w14:textId="77777777" w:rsidR="001C27AB" w:rsidRPr="00CC03BF" w:rsidRDefault="001C27AB" w:rsidP="00336706">
      <w:pPr>
        <w:rPr>
          <w:b/>
          <w:szCs w:val="20"/>
        </w:rPr>
      </w:pPr>
      <w:r w:rsidRPr="00CC03BF">
        <w:rPr>
          <w:b/>
          <w:szCs w:val="20"/>
        </w:rPr>
        <w:t>b. per l’orientamento informativo in entrata/in uscita</w:t>
      </w:r>
    </w:p>
    <w:p w14:paraId="246006E1" w14:textId="77777777" w:rsidR="001C27AB" w:rsidRPr="00CC03BF" w:rsidRDefault="001C27AB" w:rsidP="001C27AB">
      <w:pPr>
        <w:numPr>
          <w:ilvl w:val="0"/>
          <w:numId w:val="31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realizza le attività di accoglienza previste a livello di Istituto;</w:t>
      </w:r>
    </w:p>
    <w:p w14:paraId="12F4A98D" w14:textId="77777777" w:rsidR="001C27AB" w:rsidRPr="00CC03BF" w:rsidRDefault="001C27AB" w:rsidP="001C27AB">
      <w:pPr>
        <w:numPr>
          <w:ilvl w:val="0"/>
          <w:numId w:val="31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collabora alle attività di orientamento in entrata organizzate a livello di Istituto;</w:t>
      </w:r>
    </w:p>
    <w:p w14:paraId="4F194875" w14:textId="77777777" w:rsidR="001C27AB" w:rsidRPr="00CC03BF" w:rsidRDefault="001C27AB" w:rsidP="001C27AB">
      <w:pPr>
        <w:numPr>
          <w:ilvl w:val="0"/>
          <w:numId w:val="31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 xml:space="preserve">sollecita la consultazione del sito </w:t>
      </w:r>
      <w:r w:rsidRPr="00CC03BF">
        <w:rPr>
          <w:rFonts w:eastAsia="Batang"/>
          <w:i/>
          <w:szCs w:val="20"/>
          <w:lang w:eastAsia="ko-KR"/>
        </w:rPr>
        <w:t>web</w:t>
      </w:r>
      <w:r w:rsidRPr="00CC03BF">
        <w:rPr>
          <w:rFonts w:eastAsia="Batang"/>
          <w:szCs w:val="20"/>
          <w:lang w:eastAsia="ko-KR"/>
        </w:rPr>
        <w:t xml:space="preserve"> dell’Istituto per acquisire  informazioni su gare, concorsi, tornei etc.;</w:t>
      </w:r>
    </w:p>
    <w:p w14:paraId="17FDA03A" w14:textId="77777777" w:rsidR="001C27AB" w:rsidRPr="00CC03BF" w:rsidRDefault="001C27AB" w:rsidP="001C27AB">
      <w:pPr>
        <w:numPr>
          <w:ilvl w:val="0"/>
          <w:numId w:val="31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 xml:space="preserve">se del caso, informa studenti e famiglie su percorsi e </w:t>
      </w:r>
      <w:r w:rsidRPr="00CC03BF">
        <w:rPr>
          <w:rFonts w:eastAsia="Batang"/>
          <w:i/>
          <w:szCs w:val="20"/>
          <w:lang w:eastAsia="ko-KR"/>
        </w:rPr>
        <w:t>curricula</w:t>
      </w:r>
      <w:r w:rsidRPr="00CC03BF">
        <w:rPr>
          <w:rFonts w:eastAsia="Batang"/>
          <w:szCs w:val="20"/>
          <w:lang w:eastAsia="ko-KR"/>
        </w:rPr>
        <w:t xml:space="preserve"> formativi e/o scolastici diversi da quello frequentato.</w:t>
      </w:r>
    </w:p>
    <w:p w14:paraId="77F87DE0" w14:textId="77777777" w:rsidR="001C27AB" w:rsidRPr="00CC03BF" w:rsidRDefault="001C27AB" w:rsidP="00336706">
      <w:pPr>
        <w:jc w:val="left"/>
        <w:rPr>
          <w:rFonts w:eastAsia="Batang"/>
          <w:b/>
          <w:szCs w:val="20"/>
          <w:lang w:eastAsia="ko-KR"/>
        </w:rPr>
      </w:pPr>
    </w:p>
    <w:p w14:paraId="1301EC0B" w14:textId="77777777" w:rsidR="001C27AB" w:rsidRPr="00CC03BF" w:rsidRDefault="001C27AB" w:rsidP="00336706">
      <w:pPr>
        <w:tabs>
          <w:tab w:val="left" w:pos="720"/>
        </w:tabs>
        <w:ind w:left="720" w:hanging="720"/>
        <w:rPr>
          <w:b/>
          <w:szCs w:val="20"/>
        </w:rPr>
      </w:pPr>
      <w:r w:rsidRPr="00CC03BF">
        <w:rPr>
          <w:b/>
          <w:szCs w:val="20"/>
        </w:rPr>
        <w:t xml:space="preserve">§ </w:t>
      </w:r>
      <w:r>
        <w:rPr>
          <w:b/>
          <w:szCs w:val="20"/>
        </w:rPr>
        <w:t>8</w:t>
      </w:r>
      <w:r w:rsidRPr="00CC03BF">
        <w:rPr>
          <w:b/>
          <w:szCs w:val="20"/>
        </w:rPr>
        <w:t>.</w:t>
      </w:r>
      <w:r w:rsidRPr="00CC03BF">
        <w:rPr>
          <w:b/>
          <w:szCs w:val="20"/>
        </w:rPr>
        <w:tab/>
        <w:t>Modalità di coinvolgimento dei genitori e degli studenti nella programmazione del Consiglio di classe</w:t>
      </w:r>
    </w:p>
    <w:p w14:paraId="4BC92A9A" w14:textId="77777777" w:rsidR="001C27AB" w:rsidRPr="00CC03BF" w:rsidRDefault="001C27AB" w:rsidP="00336706">
      <w:pPr>
        <w:tabs>
          <w:tab w:val="left" w:pos="720"/>
        </w:tabs>
        <w:ind w:left="720" w:hanging="720"/>
        <w:rPr>
          <w:b/>
          <w:szCs w:val="20"/>
        </w:rPr>
      </w:pPr>
    </w:p>
    <w:p w14:paraId="7F743028" w14:textId="77777777" w:rsidR="001C27AB" w:rsidRPr="00CC03BF" w:rsidRDefault="001C27AB" w:rsidP="00336706">
      <w:pPr>
        <w:rPr>
          <w:szCs w:val="20"/>
        </w:rPr>
      </w:pPr>
      <w:r w:rsidRPr="00CC03BF">
        <w:rPr>
          <w:szCs w:val="20"/>
        </w:rPr>
        <w:t xml:space="preserve">Il coinvolgimento dei genitori e degli studenti nella programmazione del </w:t>
      </w:r>
      <w:proofErr w:type="spellStart"/>
      <w:r>
        <w:rPr>
          <w:szCs w:val="20"/>
        </w:rPr>
        <w:t>CdC</w:t>
      </w:r>
      <w:proofErr w:type="spellEnd"/>
      <w:r w:rsidRPr="00CC03BF">
        <w:rPr>
          <w:szCs w:val="20"/>
        </w:rPr>
        <w:t xml:space="preserve"> si realizza attraverso:</w:t>
      </w:r>
    </w:p>
    <w:p w14:paraId="2768630C" w14:textId="77777777" w:rsidR="001C27AB" w:rsidRPr="00CC03BF" w:rsidRDefault="001C27AB" w:rsidP="001C27AB">
      <w:pPr>
        <w:numPr>
          <w:ilvl w:val="0"/>
          <w:numId w:val="28"/>
        </w:numPr>
        <w:spacing w:after="0" w:line="240" w:lineRule="auto"/>
        <w:rPr>
          <w:szCs w:val="20"/>
        </w:rPr>
      </w:pPr>
      <w:r w:rsidRPr="00CC03BF">
        <w:rPr>
          <w:szCs w:val="20"/>
        </w:rPr>
        <w:t>la possibilità di accedere in modo tempestivo</w:t>
      </w:r>
      <w:r>
        <w:rPr>
          <w:szCs w:val="20"/>
        </w:rPr>
        <w:t>,</w:t>
      </w:r>
      <w:r w:rsidRPr="00CC03BF">
        <w:rPr>
          <w:szCs w:val="20"/>
        </w:rPr>
        <w:t xml:space="preserve"> tramite il sito </w:t>
      </w:r>
      <w:r w:rsidRPr="00CC03BF">
        <w:rPr>
          <w:i/>
          <w:szCs w:val="20"/>
        </w:rPr>
        <w:t>web</w:t>
      </w:r>
      <w:r w:rsidRPr="00CC03BF">
        <w:rPr>
          <w:szCs w:val="20"/>
        </w:rPr>
        <w:t xml:space="preserve"> dell’Istituto </w:t>
      </w:r>
      <w:r>
        <w:rPr>
          <w:szCs w:val="20"/>
        </w:rPr>
        <w:t xml:space="preserve">e il registro elettronico, </w:t>
      </w:r>
      <w:r w:rsidRPr="00CC03BF">
        <w:rPr>
          <w:szCs w:val="20"/>
        </w:rPr>
        <w:t>a tutte le informazioni che riguardano la vita della scuola;</w:t>
      </w:r>
    </w:p>
    <w:p w14:paraId="6AAC8837" w14:textId="77777777" w:rsidR="001C27AB" w:rsidRPr="00CC03BF" w:rsidRDefault="001C27AB" w:rsidP="001C27AB">
      <w:pPr>
        <w:numPr>
          <w:ilvl w:val="0"/>
          <w:numId w:val="28"/>
        </w:numPr>
        <w:spacing w:after="0" w:line="240" w:lineRule="auto"/>
        <w:rPr>
          <w:szCs w:val="20"/>
        </w:rPr>
      </w:pPr>
      <w:r w:rsidRPr="00CC03BF">
        <w:rPr>
          <w:szCs w:val="20"/>
        </w:rPr>
        <w:t xml:space="preserve">la possibilità di ottenere informazioni e/o discutere di proposte e/o di situazioni particolari non solo nel corso delle riunioni del </w:t>
      </w:r>
      <w:proofErr w:type="spellStart"/>
      <w:r>
        <w:rPr>
          <w:szCs w:val="20"/>
        </w:rPr>
        <w:t>CdC</w:t>
      </w:r>
      <w:proofErr w:type="spellEnd"/>
      <w:r w:rsidRPr="00CC03BF">
        <w:rPr>
          <w:szCs w:val="20"/>
        </w:rPr>
        <w:t xml:space="preserve">, ma anche </w:t>
      </w:r>
      <w:r>
        <w:rPr>
          <w:szCs w:val="20"/>
        </w:rPr>
        <w:t>consultando</w:t>
      </w:r>
      <w:r w:rsidRPr="00CC03BF">
        <w:rPr>
          <w:szCs w:val="20"/>
        </w:rPr>
        <w:t xml:space="preserve"> il Coordinatore di classe che, se </w:t>
      </w:r>
      <w:r>
        <w:rPr>
          <w:szCs w:val="20"/>
        </w:rPr>
        <w:t>necessario</w:t>
      </w:r>
      <w:r w:rsidRPr="00CC03BF">
        <w:rPr>
          <w:szCs w:val="20"/>
        </w:rPr>
        <w:t>, s</w:t>
      </w:r>
      <w:r>
        <w:rPr>
          <w:szCs w:val="20"/>
        </w:rPr>
        <w:t xml:space="preserve">e ne farà portavoce </w:t>
      </w:r>
      <w:r w:rsidRPr="00CC03BF">
        <w:rPr>
          <w:szCs w:val="20"/>
        </w:rPr>
        <w:t>presso gli altri componenti del Consiglio;</w:t>
      </w:r>
    </w:p>
    <w:p w14:paraId="77F2A368" w14:textId="77777777" w:rsidR="001C27AB" w:rsidRPr="00CC03BF" w:rsidRDefault="001C27AB" w:rsidP="001C27AB">
      <w:pPr>
        <w:numPr>
          <w:ilvl w:val="0"/>
          <w:numId w:val="28"/>
        </w:numPr>
        <w:spacing w:after="0" w:line="240" w:lineRule="auto"/>
        <w:rPr>
          <w:szCs w:val="20"/>
        </w:rPr>
      </w:pPr>
      <w:r w:rsidRPr="00CC03BF">
        <w:rPr>
          <w:szCs w:val="20"/>
        </w:rPr>
        <w:t xml:space="preserve">il ricorso a tutti gli strumenti che possono rendere più proficua e tempestiva la comunicazione tra le varie componenti del Consiglio (registro elettronico, colloqui settimanali </w:t>
      </w:r>
      <w:r w:rsidRPr="00D3187A">
        <w:rPr>
          <w:szCs w:val="20"/>
        </w:rPr>
        <w:t>e generali)</w:t>
      </w:r>
      <w:r w:rsidRPr="00CC03BF">
        <w:rPr>
          <w:szCs w:val="20"/>
        </w:rPr>
        <w:t>;</w:t>
      </w:r>
    </w:p>
    <w:p w14:paraId="3273CF88" w14:textId="77777777" w:rsidR="001C27AB" w:rsidRPr="00D3187A" w:rsidRDefault="001C27AB" w:rsidP="001C27AB">
      <w:pPr>
        <w:numPr>
          <w:ilvl w:val="0"/>
          <w:numId w:val="28"/>
        </w:numPr>
        <w:spacing w:after="0" w:line="240" w:lineRule="auto"/>
        <w:rPr>
          <w:szCs w:val="20"/>
        </w:rPr>
      </w:pPr>
      <w:r w:rsidRPr="00D3187A">
        <w:rPr>
          <w:szCs w:val="20"/>
        </w:rPr>
        <w:t>la gestione responsabile e matura, da parte degli studenti, delle assemblee di classe;</w:t>
      </w:r>
    </w:p>
    <w:p w14:paraId="1FED6CE6" w14:textId="77777777" w:rsidR="001C27AB" w:rsidRPr="00D3187A" w:rsidRDefault="001C27AB" w:rsidP="001C27AB">
      <w:pPr>
        <w:numPr>
          <w:ilvl w:val="0"/>
          <w:numId w:val="28"/>
        </w:numPr>
        <w:spacing w:after="0" w:line="240" w:lineRule="auto"/>
        <w:rPr>
          <w:szCs w:val="20"/>
        </w:rPr>
      </w:pPr>
      <w:r w:rsidRPr="00D3187A">
        <w:rPr>
          <w:szCs w:val="20"/>
        </w:rPr>
        <w:t xml:space="preserve">la presentazione della situazione in ingresso della classe e delle linee generali del progetto educativo perseguito dal </w:t>
      </w:r>
      <w:proofErr w:type="spellStart"/>
      <w:r w:rsidRPr="00D3187A">
        <w:rPr>
          <w:szCs w:val="20"/>
        </w:rPr>
        <w:t>CdC</w:t>
      </w:r>
      <w:proofErr w:type="spellEnd"/>
      <w:r w:rsidRPr="00D3187A">
        <w:rPr>
          <w:szCs w:val="20"/>
        </w:rPr>
        <w:t xml:space="preserve"> durante l’assemblea convocata per l’elezione dei rappresentanti dei genitori.</w:t>
      </w:r>
    </w:p>
    <w:p w14:paraId="72777AE2" w14:textId="77777777" w:rsidR="001C27AB" w:rsidRPr="00CC03BF" w:rsidRDefault="001C27AB" w:rsidP="00336706">
      <w:pPr>
        <w:rPr>
          <w:b/>
          <w:szCs w:val="20"/>
        </w:rPr>
      </w:pPr>
    </w:p>
    <w:p w14:paraId="6CB22D4E" w14:textId="77777777" w:rsidR="001C27AB" w:rsidRPr="00CC03BF" w:rsidRDefault="001C27AB" w:rsidP="00336706">
      <w:pPr>
        <w:tabs>
          <w:tab w:val="left" w:pos="720"/>
        </w:tabs>
        <w:ind w:left="720" w:hanging="720"/>
        <w:rPr>
          <w:b/>
          <w:szCs w:val="20"/>
        </w:rPr>
      </w:pPr>
      <w:r w:rsidRPr="00CC03BF">
        <w:rPr>
          <w:b/>
          <w:szCs w:val="20"/>
        </w:rPr>
        <w:t xml:space="preserve">§ </w:t>
      </w:r>
      <w:r>
        <w:rPr>
          <w:b/>
          <w:szCs w:val="20"/>
        </w:rPr>
        <w:t>9</w:t>
      </w:r>
      <w:r w:rsidRPr="00CC03BF">
        <w:rPr>
          <w:b/>
          <w:szCs w:val="20"/>
        </w:rPr>
        <w:t>.</w:t>
      </w:r>
      <w:r w:rsidRPr="00CC03BF">
        <w:rPr>
          <w:b/>
          <w:szCs w:val="20"/>
        </w:rPr>
        <w:tab/>
        <w:t xml:space="preserve">Criteri di attribuzione del voto di condotta con riferimento alle competenze </w:t>
      </w:r>
      <w:r>
        <w:rPr>
          <w:b/>
          <w:szCs w:val="20"/>
        </w:rPr>
        <w:t>civiche</w:t>
      </w:r>
    </w:p>
    <w:p w14:paraId="0A80F742" w14:textId="77777777" w:rsidR="001C27AB" w:rsidRPr="00CC03BF" w:rsidRDefault="001C27AB" w:rsidP="00336706">
      <w:pPr>
        <w:tabs>
          <w:tab w:val="left" w:pos="720"/>
        </w:tabs>
        <w:ind w:left="720" w:hanging="720"/>
        <w:rPr>
          <w:b/>
          <w:szCs w:val="20"/>
        </w:rPr>
      </w:pPr>
    </w:p>
    <w:p w14:paraId="109A6470" w14:textId="77777777" w:rsidR="001C27AB" w:rsidRPr="00CC03BF" w:rsidRDefault="001C27AB" w:rsidP="00336706">
      <w:pPr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 xml:space="preserve">In conformità con quanto stabilito a livello di Istituto, il </w:t>
      </w:r>
      <w:proofErr w:type="spellStart"/>
      <w:r>
        <w:rPr>
          <w:rFonts w:eastAsia="Batang"/>
          <w:szCs w:val="20"/>
          <w:lang w:eastAsia="ko-KR"/>
        </w:rPr>
        <w:t>CdC</w:t>
      </w:r>
      <w:proofErr w:type="spellEnd"/>
      <w:r w:rsidRPr="00CC03BF">
        <w:rPr>
          <w:rFonts w:eastAsia="Batang"/>
          <w:szCs w:val="20"/>
          <w:lang w:eastAsia="ko-KR"/>
        </w:rPr>
        <w:t xml:space="preserve"> individua i seguenti criteri sulla base dei quali attribuire il voto di condotta:</w:t>
      </w:r>
    </w:p>
    <w:p w14:paraId="0E0BDEC7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la frequenza e la puntualità alle lezioni;</w:t>
      </w:r>
    </w:p>
    <w:p w14:paraId="786E33B5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l’attenzione e la qualità della partecipazione in classe;</w:t>
      </w:r>
    </w:p>
    <w:p w14:paraId="36C2A888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l’assolvimento da parte dello studente dei propri doveri di studio;</w:t>
      </w:r>
    </w:p>
    <w:p w14:paraId="64C833F5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l’atteggiamento manifestato all’interno del dialogo educativo;</w:t>
      </w:r>
    </w:p>
    <w:p w14:paraId="6F7E33F0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l’eventuale partecipazione ad attività extracurricolari o integrative proposte dalla scuola;</w:t>
      </w:r>
    </w:p>
    <w:p w14:paraId="579B7AA4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il rispetto del Regolamento disciplinare di Istituto;</w:t>
      </w:r>
    </w:p>
    <w:p w14:paraId="02BCDA8C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il rispetto nei confronti di tutti gli attori della vita scolastica (dirigente, docenti, personale ATA, compagni di classe, etc.);</w:t>
      </w:r>
    </w:p>
    <w:p w14:paraId="2218CEBB" w14:textId="77777777" w:rsidR="001C27AB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la sensibilità dimostrata nei confronti delle problematich</w:t>
      </w:r>
      <w:r>
        <w:rPr>
          <w:rFonts w:eastAsia="Batang"/>
          <w:szCs w:val="20"/>
          <w:lang w:eastAsia="ko-KR"/>
        </w:rPr>
        <w:t>e e delle esigenze dei compagni;</w:t>
      </w:r>
    </w:p>
    <w:p w14:paraId="2CBF934F" w14:textId="34CE13F8" w:rsidR="001C27AB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>
        <w:rPr>
          <w:rFonts w:eastAsia="Batang"/>
          <w:szCs w:val="20"/>
          <w:lang w:eastAsia="ko-KR"/>
        </w:rPr>
        <w:t>il rispetto dovuto agli ambienti, agli arredi e alle attrezzature scolastiche.</w:t>
      </w:r>
    </w:p>
    <w:p w14:paraId="60E0EB15" w14:textId="2FA7643D" w:rsidR="00734611" w:rsidRDefault="00734611" w:rsidP="00734611">
      <w:pPr>
        <w:spacing w:after="0" w:line="240" w:lineRule="auto"/>
        <w:rPr>
          <w:rFonts w:eastAsia="Batang"/>
          <w:szCs w:val="20"/>
          <w:lang w:eastAsia="ko-KR"/>
        </w:rPr>
      </w:pPr>
    </w:p>
    <w:p w14:paraId="43BD494F" w14:textId="4FB22AAC" w:rsidR="00734611" w:rsidRDefault="00734611" w:rsidP="00734611">
      <w:pPr>
        <w:spacing w:after="0" w:line="240" w:lineRule="auto"/>
        <w:rPr>
          <w:rFonts w:eastAsia="Batang"/>
          <w:szCs w:val="20"/>
          <w:lang w:eastAsia="ko-KR"/>
        </w:rPr>
      </w:pPr>
    </w:p>
    <w:p w14:paraId="285B7E15" w14:textId="40521821" w:rsidR="00734611" w:rsidRDefault="00734611" w:rsidP="00734611">
      <w:pPr>
        <w:rPr>
          <w:rFonts w:eastAsia="Batang"/>
          <w:szCs w:val="20"/>
          <w:lang w:eastAsia="ko-KR"/>
        </w:rPr>
      </w:pPr>
      <w:r>
        <w:rPr>
          <w:rFonts w:eastAsia="Batang"/>
          <w:szCs w:val="20"/>
          <w:lang w:eastAsia="ko-KR"/>
        </w:rPr>
        <w:t>Udine, 2</w:t>
      </w:r>
      <w:r>
        <w:rPr>
          <w:rFonts w:eastAsia="Batang"/>
          <w:szCs w:val="20"/>
          <w:lang w:eastAsia="ko-KR"/>
        </w:rPr>
        <w:t>2</w:t>
      </w:r>
      <w:r>
        <w:rPr>
          <w:rFonts w:eastAsia="Batang"/>
          <w:szCs w:val="20"/>
          <w:lang w:eastAsia="ko-KR"/>
        </w:rPr>
        <w:t xml:space="preserve"> novembre 2021</w:t>
      </w:r>
    </w:p>
    <w:p w14:paraId="5900A9E5" w14:textId="31C146F0" w:rsidR="00734611" w:rsidRPr="006248A6" w:rsidRDefault="00734611" w:rsidP="00734611">
      <w:pPr>
        <w:jc w:val="right"/>
        <w:rPr>
          <w:rFonts w:eastAsia="Batang"/>
          <w:i/>
          <w:iCs/>
          <w:szCs w:val="20"/>
          <w:lang w:eastAsia="ko-KR"/>
        </w:rPr>
      </w:pPr>
      <w:r>
        <w:rPr>
          <w:rFonts w:eastAsia="Batang"/>
          <w:szCs w:val="20"/>
          <w:lang w:eastAsia="ko-KR"/>
        </w:rPr>
        <w:t xml:space="preserve">La coordinatrice, </w:t>
      </w:r>
      <w:r>
        <w:rPr>
          <w:rFonts w:eastAsia="Batang"/>
          <w:i/>
          <w:iCs/>
          <w:szCs w:val="20"/>
          <w:lang w:eastAsia="ko-KR"/>
        </w:rPr>
        <w:t>Elisabetta Gini</w:t>
      </w:r>
    </w:p>
    <w:p w14:paraId="011BF390" w14:textId="77777777" w:rsidR="00734611" w:rsidRDefault="00734611" w:rsidP="00734611">
      <w:pPr>
        <w:spacing w:after="0" w:line="240" w:lineRule="auto"/>
        <w:rPr>
          <w:rFonts w:eastAsia="Batang"/>
          <w:szCs w:val="20"/>
          <w:lang w:eastAsia="ko-KR"/>
        </w:rPr>
      </w:pPr>
    </w:p>
    <w:sectPr w:rsidR="00734611">
      <w:footerReference w:type="even" r:id="rId11"/>
      <w:footerReference w:type="default" r:id="rId12"/>
      <w:footerReference w:type="first" r:id="rId13"/>
      <w:pgSz w:w="11904" w:h="16838"/>
      <w:pgMar w:top="1440" w:right="1131" w:bottom="1440" w:left="1133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09EF" w14:textId="77777777" w:rsidR="001E4B41" w:rsidRDefault="001E4B41">
      <w:pPr>
        <w:spacing w:after="0" w:line="240" w:lineRule="auto"/>
      </w:pPr>
      <w:r>
        <w:separator/>
      </w:r>
    </w:p>
  </w:endnote>
  <w:endnote w:type="continuationSeparator" w:id="0">
    <w:p w14:paraId="46962C16" w14:textId="77777777" w:rsidR="001E4B41" w:rsidRDefault="001E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79ED" w14:textId="77777777" w:rsidR="00372A35" w:rsidRDefault="005D083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10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di </w:t>
    </w:r>
    <w:fldSimple w:instr=" NUMPAGES   \* MERGEFORMAT ">
      <w:r>
        <w:rPr>
          <w:rFonts w:ascii="Verdana" w:eastAsia="Verdana" w:hAnsi="Verdana" w:cs="Verdana"/>
          <w:sz w:val="16"/>
        </w:rPr>
        <w:t>10</w:t>
      </w:r>
    </w:fldSimple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46E" w14:textId="77777777" w:rsidR="00372A35" w:rsidRDefault="005D083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10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di </w:t>
    </w:r>
    <w:fldSimple w:instr=" NUMPAGES   \* MERGEFORMAT ">
      <w:r>
        <w:rPr>
          <w:rFonts w:ascii="Verdana" w:eastAsia="Verdana" w:hAnsi="Verdana" w:cs="Verdana"/>
          <w:sz w:val="16"/>
        </w:rPr>
        <w:t>10</w:t>
      </w:r>
    </w:fldSimple>
    <w:r>
      <w:rPr>
        <w:rFonts w:ascii="Verdana" w:eastAsia="Verdana" w:hAnsi="Verdana" w:cs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635B" w14:textId="77777777" w:rsidR="00372A35" w:rsidRDefault="005D083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10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di </w:t>
    </w:r>
    <w:fldSimple w:instr=" NUMPAGES   \* MERGEFORMAT ">
      <w:r>
        <w:rPr>
          <w:rFonts w:ascii="Verdana" w:eastAsia="Verdana" w:hAnsi="Verdana" w:cs="Verdana"/>
          <w:sz w:val="16"/>
        </w:rPr>
        <w:t>10</w:t>
      </w:r>
    </w:fldSimple>
    <w:r>
      <w:rPr>
        <w:rFonts w:ascii="Verdana" w:eastAsia="Verdana" w:hAnsi="Verdana" w:cs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F27F" w14:textId="77777777" w:rsidR="001E4B41" w:rsidRDefault="001E4B41">
      <w:pPr>
        <w:spacing w:after="0" w:line="240" w:lineRule="auto"/>
      </w:pPr>
      <w:r>
        <w:separator/>
      </w:r>
    </w:p>
  </w:footnote>
  <w:footnote w:type="continuationSeparator" w:id="0">
    <w:p w14:paraId="734F9BB8" w14:textId="77777777" w:rsidR="001E4B41" w:rsidRDefault="001E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B66"/>
    <w:multiLevelType w:val="hybridMultilevel"/>
    <w:tmpl w:val="ACCE0D8C"/>
    <w:lvl w:ilvl="0" w:tplc="0316DF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46F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A72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C76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4BF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2455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88C8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A44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E59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B2A1D"/>
    <w:multiLevelType w:val="hybridMultilevel"/>
    <w:tmpl w:val="89CCC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417C"/>
    <w:multiLevelType w:val="hybridMultilevel"/>
    <w:tmpl w:val="DFCE6B48"/>
    <w:lvl w:ilvl="0" w:tplc="21FAD5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EBE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64D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D05F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9ADD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F2BC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440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AF0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C438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8201C"/>
    <w:multiLevelType w:val="hybridMultilevel"/>
    <w:tmpl w:val="52308F2A"/>
    <w:lvl w:ilvl="0" w:tplc="476C71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5071"/>
    <w:multiLevelType w:val="hybridMultilevel"/>
    <w:tmpl w:val="A5683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65BE"/>
    <w:multiLevelType w:val="hybridMultilevel"/>
    <w:tmpl w:val="F4561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E1311"/>
    <w:multiLevelType w:val="hybridMultilevel"/>
    <w:tmpl w:val="40FA1358"/>
    <w:lvl w:ilvl="0" w:tplc="67909A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846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8A5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4B3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44F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C13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FEF6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E25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2C4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852A0"/>
    <w:multiLevelType w:val="hybridMultilevel"/>
    <w:tmpl w:val="16AADF8E"/>
    <w:lvl w:ilvl="0" w:tplc="DE3056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D628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6DC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10E1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0844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875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C691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AA6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121B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C92D61"/>
    <w:multiLevelType w:val="hybridMultilevel"/>
    <w:tmpl w:val="DE4A691E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120C01D6"/>
    <w:multiLevelType w:val="hybridMultilevel"/>
    <w:tmpl w:val="A906C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067A"/>
    <w:multiLevelType w:val="hybridMultilevel"/>
    <w:tmpl w:val="5076272A"/>
    <w:lvl w:ilvl="0" w:tplc="E2C07550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CAE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5EA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895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A928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6EB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AAB0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5C775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72B3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304235"/>
    <w:multiLevelType w:val="hybridMultilevel"/>
    <w:tmpl w:val="4FC6C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D62D5"/>
    <w:multiLevelType w:val="hybridMultilevel"/>
    <w:tmpl w:val="8884B27E"/>
    <w:lvl w:ilvl="0" w:tplc="39E0C1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C1A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A21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E98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647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215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A51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5819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AEB2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016CDF"/>
    <w:multiLevelType w:val="hybridMultilevel"/>
    <w:tmpl w:val="D1C4E094"/>
    <w:lvl w:ilvl="0" w:tplc="27AA2A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8A1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296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02BF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882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B65F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0A7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20D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9E5A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875D87"/>
    <w:multiLevelType w:val="hybridMultilevel"/>
    <w:tmpl w:val="80FA8F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11E59"/>
    <w:multiLevelType w:val="hybridMultilevel"/>
    <w:tmpl w:val="C2B06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74CCC"/>
    <w:multiLevelType w:val="hybridMultilevel"/>
    <w:tmpl w:val="DCCE7BCA"/>
    <w:lvl w:ilvl="0" w:tplc="874CE7C4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C386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EAC74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929C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80D2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AF2C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E62CA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D0D61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C5EB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3E7E4D"/>
    <w:multiLevelType w:val="hybridMultilevel"/>
    <w:tmpl w:val="54F6C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A14"/>
    <w:multiLevelType w:val="hybridMultilevel"/>
    <w:tmpl w:val="02222EA8"/>
    <w:lvl w:ilvl="0" w:tplc="725252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8A6C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324E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C813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2C7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CE9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6A2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CA4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65B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B34132"/>
    <w:multiLevelType w:val="hybridMultilevel"/>
    <w:tmpl w:val="CD6AD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32538"/>
    <w:multiLevelType w:val="hybridMultilevel"/>
    <w:tmpl w:val="8D0A1E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BE3F57"/>
    <w:multiLevelType w:val="hybridMultilevel"/>
    <w:tmpl w:val="7C82E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E0A83"/>
    <w:multiLevelType w:val="hybridMultilevel"/>
    <w:tmpl w:val="FC4A58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83FC9"/>
    <w:multiLevelType w:val="hybridMultilevel"/>
    <w:tmpl w:val="859E5ED8"/>
    <w:lvl w:ilvl="0" w:tplc="DCAA1E5E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4460E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C9F5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E84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434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68A85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22A23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47B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4DA6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533853"/>
    <w:multiLevelType w:val="hybridMultilevel"/>
    <w:tmpl w:val="F9C0D216"/>
    <w:lvl w:ilvl="0" w:tplc="1D5A8C26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1CFC5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838F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2692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A1E9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60786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407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0E7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401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6F7828"/>
    <w:multiLevelType w:val="hybridMultilevel"/>
    <w:tmpl w:val="C19CF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47EC5"/>
    <w:multiLevelType w:val="hybridMultilevel"/>
    <w:tmpl w:val="4DDA3910"/>
    <w:lvl w:ilvl="0" w:tplc="8DE8A020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A5ED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66384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40599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08D7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AEB9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3C5B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A72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DCEB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201B7A"/>
    <w:multiLevelType w:val="hybridMultilevel"/>
    <w:tmpl w:val="77CC4D9E"/>
    <w:lvl w:ilvl="0" w:tplc="F83841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009F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638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36C8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E68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E93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C25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25C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0C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275B2D"/>
    <w:multiLevelType w:val="hybridMultilevel"/>
    <w:tmpl w:val="34226AAA"/>
    <w:lvl w:ilvl="0" w:tplc="5D6C78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2DF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2A3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0BC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86B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5AB0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8B2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8C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CCFA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5C2136"/>
    <w:multiLevelType w:val="hybridMultilevel"/>
    <w:tmpl w:val="A8CE5164"/>
    <w:lvl w:ilvl="0" w:tplc="DCA2E7CA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AB20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D8020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82E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8006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48E0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055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8DA6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0144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6C4A9D"/>
    <w:multiLevelType w:val="hybridMultilevel"/>
    <w:tmpl w:val="819CC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040D9"/>
    <w:multiLevelType w:val="hybridMultilevel"/>
    <w:tmpl w:val="FDB01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67909"/>
    <w:multiLevelType w:val="hybridMultilevel"/>
    <w:tmpl w:val="4E963A56"/>
    <w:lvl w:ilvl="0" w:tplc="411673FE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A02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2086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80E97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00295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4431D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1ACA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84D5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2C23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140DF9"/>
    <w:multiLevelType w:val="hybridMultilevel"/>
    <w:tmpl w:val="20548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F1B26"/>
    <w:multiLevelType w:val="hybridMultilevel"/>
    <w:tmpl w:val="950C6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106E4"/>
    <w:multiLevelType w:val="hybridMultilevel"/>
    <w:tmpl w:val="ED8CA3E8"/>
    <w:lvl w:ilvl="0" w:tplc="AE30EDD6">
      <w:start w:val="3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50561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4854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0CED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8834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9A9FA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C4BD8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4B1A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FCD30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C574D4"/>
    <w:multiLevelType w:val="hybridMultilevel"/>
    <w:tmpl w:val="805E3B14"/>
    <w:lvl w:ilvl="0" w:tplc="CEB6D3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ABF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62A1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8C68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8A2E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0E5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453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BAD5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85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8"/>
  </w:num>
  <w:num w:numId="5">
    <w:abstractNumId w:val="36"/>
  </w:num>
  <w:num w:numId="6">
    <w:abstractNumId w:val="7"/>
  </w:num>
  <w:num w:numId="7">
    <w:abstractNumId w:val="28"/>
  </w:num>
  <w:num w:numId="8">
    <w:abstractNumId w:val="6"/>
  </w:num>
  <w:num w:numId="9">
    <w:abstractNumId w:val="27"/>
  </w:num>
  <w:num w:numId="10">
    <w:abstractNumId w:val="2"/>
  </w:num>
  <w:num w:numId="11">
    <w:abstractNumId w:val="26"/>
  </w:num>
  <w:num w:numId="12">
    <w:abstractNumId w:val="23"/>
  </w:num>
  <w:num w:numId="13">
    <w:abstractNumId w:val="35"/>
  </w:num>
  <w:num w:numId="14">
    <w:abstractNumId w:val="16"/>
  </w:num>
  <w:num w:numId="15">
    <w:abstractNumId w:val="32"/>
  </w:num>
  <w:num w:numId="16">
    <w:abstractNumId w:val="10"/>
  </w:num>
  <w:num w:numId="17">
    <w:abstractNumId w:val="29"/>
  </w:num>
  <w:num w:numId="18">
    <w:abstractNumId w:val="24"/>
  </w:num>
  <w:num w:numId="19">
    <w:abstractNumId w:val="22"/>
  </w:num>
  <w:num w:numId="20">
    <w:abstractNumId w:val="14"/>
  </w:num>
  <w:num w:numId="21">
    <w:abstractNumId w:val="33"/>
  </w:num>
  <w:num w:numId="22">
    <w:abstractNumId w:val="11"/>
  </w:num>
  <w:num w:numId="23">
    <w:abstractNumId w:val="8"/>
  </w:num>
  <w:num w:numId="24">
    <w:abstractNumId w:val="31"/>
  </w:num>
  <w:num w:numId="25">
    <w:abstractNumId w:val="3"/>
  </w:num>
  <w:num w:numId="26">
    <w:abstractNumId w:val="25"/>
  </w:num>
  <w:num w:numId="27">
    <w:abstractNumId w:val="4"/>
  </w:num>
  <w:num w:numId="28">
    <w:abstractNumId w:val="5"/>
  </w:num>
  <w:num w:numId="29">
    <w:abstractNumId w:val="21"/>
  </w:num>
  <w:num w:numId="30">
    <w:abstractNumId w:val="1"/>
  </w:num>
  <w:num w:numId="31">
    <w:abstractNumId w:val="19"/>
  </w:num>
  <w:num w:numId="32">
    <w:abstractNumId w:val="17"/>
  </w:num>
  <w:num w:numId="33">
    <w:abstractNumId w:val="30"/>
  </w:num>
  <w:num w:numId="34">
    <w:abstractNumId w:val="15"/>
  </w:num>
  <w:num w:numId="35">
    <w:abstractNumId w:val="20"/>
  </w:num>
  <w:num w:numId="36">
    <w:abstractNumId w:val="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35"/>
    <w:rsid w:val="00003A28"/>
    <w:rsid w:val="000049B4"/>
    <w:rsid w:val="00007737"/>
    <w:rsid w:val="00061080"/>
    <w:rsid w:val="00061DA8"/>
    <w:rsid w:val="000A7BE6"/>
    <w:rsid w:val="000C2364"/>
    <w:rsid w:val="000D2151"/>
    <w:rsid w:val="000D5D99"/>
    <w:rsid w:val="0010401E"/>
    <w:rsid w:val="0010445F"/>
    <w:rsid w:val="00120FD8"/>
    <w:rsid w:val="001A2E9A"/>
    <w:rsid w:val="001C27AB"/>
    <w:rsid w:val="001E4B41"/>
    <w:rsid w:val="001E5955"/>
    <w:rsid w:val="001E7F98"/>
    <w:rsid w:val="00221077"/>
    <w:rsid w:val="00221C7C"/>
    <w:rsid w:val="002528A7"/>
    <w:rsid w:val="00257CB5"/>
    <w:rsid w:val="002833CB"/>
    <w:rsid w:val="0029746D"/>
    <w:rsid w:val="002B0265"/>
    <w:rsid w:val="002B124E"/>
    <w:rsid w:val="002D155C"/>
    <w:rsid w:val="002F0F3E"/>
    <w:rsid w:val="00326BCE"/>
    <w:rsid w:val="00336F48"/>
    <w:rsid w:val="0034128A"/>
    <w:rsid w:val="00366B0C"/>
    <w:rsid w:val="00372A35"/>
    <w:rsid w:val="003762D9"/>
    <w:rsid w:val="003911F9"/>
    <w:rsid w:val="00396876"/>
    <w:rsid w:val="003E7EB8"/>
    <w:rsid w:val="00401A86"/>
    <w:rsid w:val="00407B4A"/>
    <w:rsid w:val="00421A77"/>
    <w:rsid w:val="004536D7"/>
    <w:rsid w:val="00483959"/>
    <w:rsid w:val="0049578B"/>
    <w:rsid w:val="00496A12"/>
    <w:rsid w:val="004C7BDB"/>
    <w:rsid w:val="004D6225"/>
    <w:rsid w:val="004E012B"/>
    <w:rsid w:val="005050AB"/>
    <w:rsid w:val="0052603E"/>
    <w:rsid w:val="00531892"/>
    <w:rsid w:val="0053410F"/>
    <w:rsid w:val="005347CB"/>
    <w:rsid w:val="00570362"/>
    <w:rsid w:val="005D0834"/>
    <w:rsid w:val="005E7632"/>
    <w:rsid w:val="00653520"/>
    <w:rsid w:val="00653D72"/>
    <w:rsid w:val="00662AFD"/>
    <w:rsid w:val="0067567B"/>
    <w:rsid w:val="006A1BF8"/>
    <w:rsid w:val="006A3317"/>
    <w:rsid w:val="006B26D5"/>
    <w:rsid w:val="006B588B"/>
    <w:rsid w:val="006B76FA"/>
    <w:rsid w:val="006C45DE"/>
    <w:rsid w:val="006C5BE2"/>
    <w:rsid w:val="006D178C"/>
    <w:rsid w:val="00722936"/>
    <w:rsid w:val="00734611"/>
    <w:rsid w:val="00740B37"/>
    <w:rsid w:val="00767CEA"/>
    <w:rsid w:val="007A5AAB"/>
    <w:rsid w:val="007D0147"/>
    <w:rsid w:val="00804270"/>
    <w:rsid w:val="00825247"/>
    <w:rsid w:val="008649DF"/>
    <w:rsid w:val="008D5FB8"/>
    <w:rsid w:val="008D7DCB"/>
    <w:rsid w:val="008E3ED4"/>
    <w:rsid w:val="00906CB5"/>
    <w:rsid w:val="00920119"/>
    <w:rsid w:val="0092040D"/>
    <w:rsid w:val="009335EA"/>
    <w:rsid w:val="00944D36"/>
    <w:rsid w:val="00950A26"/>
    <w:rsid w:val="00967483"/>
    <w:rsid w:val="00975CEE"/>
    <w:rsid w:val="00977C00"/>
    <w:rsid w:val="009B424A"/>
    <w:rsid w:val="009D2253"/>
    <w:rsid w:val="009D7BB1"/>
    <w:rsid w:val="009F12FD"/>
    <w:rsid w:val="009F7F96"/>
    <w:rsid w:val="00A30169"/>
    <w:rsid w:val="00A3733C"/>
    <w:rsid w:val="00A77A50"/>
    <w:rsid w:val="00AA4E96"/>
    <w:rsid w:val="00AC7AC7"/>
    <w:rsid w:val="00AD3738"/>
    <w:rsid w:val="00B45554"/>
    <w:rsid w:val="00B65155"/>
    <w:rsid w:val="00B96C3F"/>
    <w:rsid w:val="00BA697E"/>
    <w:rsid w:val="00C10329"/>
    <w:rsid w:val="00C26D4D"/>
    <w:rsid w:val="00C32D6A"/>
    <w:rsid w:val="00C35AFD"/>
    <w:rsid w:val="00C414E6"/>
    <w:rsid w:val="00C522A0"/>
    <w:rsid w:val="00C556DE"/>
    <w:rsid w:val="00CA054D"/>
    <w:rsid w:val="00CB0730"/>
    <w:rsid w:val="00CC0C71"/>
    <w:rsid w:val="00CC3178"/>
    <w:rsid w:val="00CC330F"/>
    <w:rsid w:val="00CC76D0"/>
    <w:rsid w:val="00D15157"/>
    <w:rsid w:val="00D20E4D"/>
    <w:rsid w:val="00D36443"/>
    <w:rsid w:val="00D50B5F"/>
    <w:rsid w:val="00D54487"/>
    <w:rsid w:val="00D707AB"/>
    <w:rsid w:val="00D81470"/>
    <w:rsid w:val="00D86507"/>
    <w:rsid w:val="00D87A59"/>
    <w:rsid w:val="00D90617"/>
    <w:rsid w:val="00DB32CD"/>
    <w:rsid w:val="00DB4114"/>
    <w:rsid w:val="00DD4991"/>
    <w:rsid w:val="00DF5B39"/>
    <w:rsid w:val="00E87A85"/>
    <w:rsid w:val="00E95AC2"/>
    <w:rsid w:val="00EB0A30"/>
    <w:rsid w:val="00EB4180"/>
    <w:rsid w:val="00F0029F"/>
    <w:rsid w:val="00F075C0"/>
    <w:rsid w:val="00F2312B"/>
    <w:rsid w:val="00F52D7F"/>
    <w:rsid w:val="00F97FA1"/>
    <w:rsid w:val="00FA5B3F"/>
    <w:rsid w:val="00FA6C4A"/>
    <w:rsid w:val="00FC43B3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DFD4"/>
  <w15:docId w15:val="{CBC11E59-5FB8-4053-99CE-4D7E944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8E3ED4"/>
    <w:pPr>
      <w:ind w:left="720"/>
      <w:contextualSpacing/>
    </w:pPr>
  </w:style>
  <w:style w:type="table" w:styleId="Grigliatabella">
    <w:name w:val="Table Grid"/>
    <w:basedOn w:val="Tabellanormale"/>
    <w:rsid w:val="002D155C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lliniudine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lliniudine.edu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3610-FD14-46EF-AD6F-5125C3D9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ESEMPLIFICATIVA DI RIORGANIZZAZIONE DEI CONTENUTI DELLA PROGRAMMAZIONE DI DIPARTIMENTO</vt:lpstr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ESEMPLIFICATIVA DI RIORGANIZZAZIONE DEI CONTENUTI DELLA PROGRAMMAZIONE DI DIPARTIMENTO</dc:title>
  <dc:subject/>
  <dc:creator>M.I.U.R.</dc:creator>
  <cp:keywords/>
  <cp:lastModifiedBy>Elisabetta Gini</cp:lastModifiedBy>
  <cp:revision>8</cp:revision>
  <cp:lastPrinted>2020-12-05T10:54:00Z</cp:lastPrinted>
  <dcterms:created xsi:type="dcterms:W3CDTF">2021-10-08T04:53:00Z</dcterms:created>
  <dcterms:modified xsi:type="dcterms:W3CDTF">2021-11-22T15:50:00Z</dcterms:modified>
</cp:coreProperties>
</file>